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6B" w:rsidRDefault="00AF696B"/>
    <w:tbl>
      <w:tblPr>
        <w:tblStyle w:val="TableGrid"/>
        <w:tblW w:w="0" w:type="auto"/>
        <w:jc w:val="center"/>
        <w:tblLayout w:type="fixed"/>
        <w:tblLook w:val="04A0" w:firstRow="1" w:lastRow="0" w:firstColumn="1" w:lastColumn="0" w:noHBand="0" w:noVBand="1"/>
      </w:tblPr>
      <w:tblGrid>
        <w:gridCol w:w="7230"/>
      </w:tblGrid>
      <w:tr w:rsidR="001F5CB2" w:rsidTr="00140BAA">
        <w:trPr>
          <w:jc w:val="center"/>
        </w:trPr>
        <w:tc>
          <w:tcPr>
            <w:tcW w:w="7230" w:type="dxa"/>
          </w:tcPr>
          <w:p w:rsidR="001F5CB2" w:rsidRDefault="001F5CB2" w:rsidP="001F5CB2">
            <w:pPr>
              <w:jc w:val="center"/>
            </w:pPr>
            <w:r>
              <w:rPr>
                <w:noProof/>
                <w:lang w:eastAsia="en-GB"/>
              </w:rPr>
              <w:drawing>
                <wp:inline distT="0" distB="0" distL="0" distR="0" wp14:anchorId="29C4A6F2" wp14:editId="78456C33">
                  <wp:extent cx="4429125" cy="1866900"/>
                  <wp:effectExtent l="0" t="0" r="9525" b="0"/>
                  <wp:docPr id="6" name="Picture 6" descr="\\NAS02\Staff_RD$\jhughes\My Documents\Casework\Recruitment\Student photo Sept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02\Staff_RD$\jhughes\My Documents\Casework\Recruitment\Student photo Sept 201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41" t="16573" b="23525"/>
                          <a:stretch/>
                        </pic:blipFill>
                        <pic:spPr bwMode="auto">
                          <a:xfrm>
                            <a:off x="0" y="0"/>
                            <a:ext cx="4437860" cy="18705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39CA" w:rsidTr="000544FA">
        <w:trPr>
          <w:trHeight w:val="6047"/>
          <w:jc w:val="center"/>
        </w:trPr>
        <w:tc>
          <w:tcPr>
            <w:tcW w:w="7230" w:type="dxa"/>
          </w:tcPr>
          <w:p w:rsidR="002F39CA" w:rsidRPr="004D5BE9" w:rsidRDefault="002F39CA" w:rsidP="00EC6E2B">
            <w:pPr>
              <w:keepNext/>
              <w:jc w:val="center"/>
              <w:outlineLvl w:val="0"/>
              <w:rPr>
                <w:rFonts w:ascii="Calibri" w:eastAsia="Times New Roman" w:hAnsi="Calibri" w:cs="Times New Roman"/>
                <w:b/>
                <w:bCs/>
                <w:sz w:val="12"/>
                <w:szCs w:val="18"/>
              </w:rPr>
            </w:pPr>
            <w:bookmarkStart w:id="0" w:name="_GoBack"/>
          </w:p>
          <w:p w:rsidR="002F39CA" w:rsidRPr="00EC6E2B" w:rsidRDefault="002F39CA" w:rsidP="00EC6E2B">
            <w:pPr>
              <w:keepNext/>
              <w:jc w:val="center"/>
              <w:outlineLvl w:val="0"/>
              <w:rPr>
                <w:rFonts w:ascii="Calibri" w:eastAsia="Times New Roman" w:hAnsi="Calibri" w:cs="Times New Roman"/>
                <w:b/>
                <w:bCs/>
                <w:szCs w:val="18"/>
              </w:rPr>
            </w:pPr>
            <w:r w:rsidRPr="00EC6E2B">
              <w:rPr>
                <w:rFonts w:ascii="Calibri" w:eastAsia="Times New Roman" w:hAnsi="Calibri" w:cs="Times New Roman"/>
                <w:b/>
                <w:bCs/>
                <w:szCs w:val="18"/>
              </w:rPr>
              <w:t>THE SOUTH WOLDS ACADEMY &amp; SIXTH FORM</w:t>
            </w:r>
          </w:p>
          <w:p w:rsidR="002F39CA" w:rsidRPr="00EC6E2B" w:rsidRDefault="002F39CA" w:rsidP="00EC6E2B">
            <w:pPr>
              <w:keepNext/>
              <w:jc w:val="center"/>
              <w:outlineLvl w:val="1"/>
              <w:rPr>
                <w:rFonts w:ascii="Calibri" w:eastAsia="Times New Roman" w:hAnsi="Calibri" w:cs="Times New Roman"/>
                <w:b/>
                <w:bCs/>
                <w:sz w:val="18"/>
                <w:szCs w:val="18"/>
              </w:rPr>
            </w:pPr>
            <w:r w:rsidRPr="00EC6E2B">
              <w:rPr>
                <w:rFonts w:ascii="Calibri" w:eastAsia="Times New Roman" w:hAnsi="Calibri" w:cs="Times New Roman"/>
                <w:b/>
                <w:sz w:val="18"/>
                <w:szCs w:val="18"/>
              </w:rPr>
              <w:t xml:space="preserve">Church Drive, </w:t>
            </w:r>
            <w:proofErr w:type="spellStart"/>
            <w:r w:rsidRPr="00EC6E2B">
              <w:rPr>
                <w:rFonts w:ascii="Calibri" w:eastAsia="Times New Roman" w:hAnsi="Calibri" w:cs="Times New Roman"/>
                <w:b/>
                <w:bCs/>
                <w:sz w:val="18"/>
                <w:szCs w:val="18"/>
              </w:rPr>
              <w:t>Keyworth</w:t>
            </w:r>
            <w:proofErr w:type="spellEnd"/>
            <w:r w:rsidRPr="00EC6E2B">
              <w:rPr>
                <w:rFonts w:ascii="Calibri" w:eastAsia="Times New Roman" w:hAnsi="Calibri" w:cs="Times New Roman"/>
                <w:b/>
                <w:bCs/>
                <w:sz w:val="18"/>
                <w:szCs w:val="18"/>
              </w:rPr>
              <w:t>, Nottingham NG12 5FF</w:t>
            </w:r>
          </w:p>
          <w:p w:rsidR="002F39CA" w:rsidRPr="00EC6E2B" w:rsidRDefault="00DC0036" w:rsidP="00EC6E2B">
            <w:pPr>
              <w:jc w:val="center"/>
              <w:rPr>
                <w:rFonts w:ascii="Calibri" w:eastAsia="Times New Roman" w:hAnsi="Calibri" w:cs="Times New Roman"/>
                <w:sz w:val="18"/>
                <w:szCs w:val="18"/>
              </w:rPr>
            </w:pPr>
            <w:r>
              <w:rPr>
                <w:rFonts w:ascii="Calibri" w:eastAsia="Times New Roman" w:hAnsi="Calibri" w:cs="Times New Roman"/>
                <w:sz w:val="18"/>
                <w:szCs w:val="18"/>
              </w:rPr>
              <w:t>Head Teacher: Halina Angus</w:t>
            </w:r>
          </w:p>
          <w:p w:rsidR="002F39CA" w:rsidRPr="00EC6E2B" w:rsidRDefault="002F39CA" w:rsidP="00EC6E2B">
            <w:pPr>
              <w:rPr>
                <w:rFonts w:ascii="Calibri" w:eastAsia="Times New Roman" w:hAnsi="Calibri" w:cs="Times New Roman"/>
                <w:sz w:val="18"/>
                <w:szCs w:val="18"/>
              </w:rPr>
            </w:pPr>
          </w:p>
          <w:p w:rsidR="002E0F16" w:rsidRPr="00EC6E2B" w:rsidRDefault="002E0F16" w:rsidP="002E0F16">
            <w:pPr>
              <w:jc w:val="center"/>
              <w:rPr>
                <w:rFonts w:ascii="Calibri" w:eastAsia="Times New Roman" w:hAnsi="Calibri" w:cs="Times New Roman"/>
                <w:sz w:val="18"/>
                <w:szCs w:val="18"/>
              </w:rPr>
            </w:pPr>
            <w:r>
              <w:rPr>
                <w:rFonts w:ascii="Calibri" w:eastAsia="Times New Roman" w:hAnsi="Calibri" w:cs="Times New Roman"/>
                <w:sz w:val="18"/>
                <w:szCs w:val="18"/>
              </w:rPr>
              <w:t xml:space="preserve">South Wolds is a </w:t>
            </w:r>
            <w:r w:rsidRPr="00EC6E2B">
              <w:rPr>
                <w:rFonts w:ascii="Calibri" w:eastAsia="Times New Roman" w:hAnsi="Calibri" w:cs="Times New Roman"/>
                <w:sz w:val="18"/>
                <w:szCs w:val="18"/>
              </w:rPr>
              <w:t>high attaining</w:t>
            </w:r>
            <w:r>
              <w:rPr>
                <w:rFonts w:ascii="Calibri" w:eastAsia="Times New Roman" w:hAnsi="Calibri" w:cs="Times New Roman"/>
                <w:sz w:val="18"/>
                <w:szCs w:val="18"/>
              </w:rPr>
              <w:t>, semi-rural</w:t>
            </w:r>
            <w:r w:rsidRPr="00EC6E2B">
              <w:rPr>
                <w:rFonts w:ascii="Calibri" w:eastAsia="Times New Roman" w:hAnsi="Calibri" w:cs="Times New Roman"/>
                <w:sz w:val="18"/>
                <w:szCs w:val="18"/>
              </w:rPr>
              <w:t xml:space="preserve"> popular school located in</w:t>
            </w:r>
            <w:r>
              <w:rPr>
                <w:rFonts w:ascii="Calibri" w:eastAsia="Times New Roman" w:hAnsi="Calibri" w:cs="Times New Roman"/>
                <w:sz w:val="18"/>
                <w:szCs w:val="18"/>
              </w:rPr>
              <w:t xml:space="preserve"> the village of </w:t>
            </w:r>
            <w:proofErr w:type="spellStart"/>
            <w:r>
              <w:rPr>
                <w:rFonts w:ascii="Calibri" w:eastAsia="Times New Roman" w:hAnsi="Calibri" w:cs="Times New Roman"/>
                <w:sz w:val="18"/>
                <w:szCs w:val="18"/>
              </w:rPr>
              <w:t>Keyworth</w:t>
            </w:r>
            <w:proofErr w:type="spellEnd"/>
            <w:r>
              <w:rPr>
                <w:rFonts w:ascii="Calibri" w:eastAsia="Times New Roman" w:hAnsi="Calibri" w:cs="Times New Roman"/>
                <w:sz w:val="18"/>
                <w:szCs w:val="18"/>
              </w:rPr>
              <w:t xml:space="preserve"> in Nottinghamshire which is only 6 miles from West </w:t>
            </w:r>
            <w:proofErr w:type="spellStart"/>
            <w:r>
              <w:rPr>
                <w:rFonts w:ascii="Calibri" w:eastAsia="Times New Roman" w:hAnsi="Calibri" w:cs="Times New Roman"/>
                <w:sz w:val="18"/>
                <w:szCs w:val="18"/>
              </w:rPr>
              <w:t>Bridgford</w:t>
            </w:r>
            <w:proofErr w:type="spellEnd"/>
            <w:r>
              <w:rPr>
                <w:rFonts w:ascii="Calibri" w:eastAsia="Times New Roman" w:hAnsi="Calibri" w:cs="Times New Roman"/>
                <w:sz w:val="18"/>
                <w:szCs w:val="18"/>
              </w:rPr>
              <w:t>.  We are also a founding partner of the East Midlands Education Trust, committed to providing a first class education for all of our students.</w:t>
            </w:r>
          </w:p>
          <w:p w:rsidR="006079E1" w:rsidRDefault="006079E1" w:rsidP="00EC6E2B">
            <w:pPr>
              <w:jc w:val="center"/>
              <w:rPr>
                <w:rFonts w:ascii="Calibri" w:eastAsia="Times New Roman" w:hAnsi="Calibri" w:cs="Times New Roman"/>
                <w:b/>
                <w:sz w:val="20"/>
                <w:szCs w:val="24"/>
              </w:rPr>
            </w:pPr>
          </w:p>
          <w:p w:rsidR="008070B2" w:rsidRDefault="008070B2" w:rsidP="008070B2">
            <w:pPr>
              <w:rPr>
                <w:rFonts w:ascii="Calibri" w:eastAsia="Times New Roman" w:hAnsi="Calibri" w:cs="Times New Roman"/>
                <w:b/>
                <w:sz w:val="20"/>
                <w:szCs w:val="24"/>
              </w:rPr>
            </w:pPr>
            <w:r>
              <w:rPr>
                <w:rFonts w:ascii="Calibri" w:eastAsia="Times New Roman" w:hAnsi="Calibri" w:cs="Times New Roman"/>
                <w:b/>
                <w:sz w:val="20"/>
                <w:szCs w:val="24"/>
              </w:rPr>
              <w:t>Exam Invigilator</w:t>
            </w:r>
          </w:p>
          <w:p w:rsidR="008070B2" w:rsidRDefault="008070B2" w:rsidP="008070B2">
            <w:pPr>
              <w:rPr>
                <w:rFonts w:ascii="Calibri" w:eastAsia="Times New Roman" w:hAnsi="Calibri" w:cs="Times New Roman"/>
                <w:b/>
                <w:sz w:val="18"/>
                <w:szCs w:val="18"/>
              </w:rPr>
            </w:pPr>
            <w:r>
              <w:rPr>
                <w:rFonts w:ascii="Calibri" w:eastAsia="Times New Roman" w:hAnsi="Calibri" w:cs="Times New Roman"/>
                <w:b/>
                <w:sz w:val="18"/>
                <w:szCs w:val="18"/>
              </w:rPr>
              <w:t>£</w:t>
            </w:r>
            <w:r w:rsidR="00C6586E">
              <w:rPr>
                <w:rFonts w:ascii="Calibri" w:eastAsia="Times New Roman" w:hAnsi="Calibri" w:cs="Times New Roman"/>
                <w:b/>
                <w:sz w:val="18"/>
                <w:szCs w:val="18"/>
              </w:rPr>
              <w:t>9</w:t>
            </w:r>
            <w:r>
              <w:rPr>
                <w:rFonts w:ascii="Calibri" w:eastAsia="Times New Roman" w:hAnsi="Calibri" w:cs="Times New Roman"/>
                <w:b/>
                <w:sz w:val="18"/>
                <w:szCs w:val="18"/>
              </w:rPr>
              <w:t>.</w:t>
            </w:r>
            <w:r w:rsidR="00C6586E">
              <w:rPr>
                <w:rFonts w:ascii="Calibri" w:eastAsia="Times New Roman" w:hAnsi="Calibri" w:cs="Times New Roman"/>
                <w:b/>
                <w:sz w:val="18"/>
                <w:szCs w:val="18"/>
              </w:rPr>
              <w:t>9</w:t>
            </w:r>
            <w:r>
              <w:rPr>
                <w:rFonts w:ascii="Calibri" w:eastAsia="Times New Roman" w:hAnsi="Calibri" w:cs="Times New Roman"/>
                <w:b/>
                <w:sz w:val="18"/>
                <w:szCs w:val="18"/>
              </w:rPr>
              <w:t>9 per hour</w:t>
            </w:r>
          </w:p>
          <w:p w:rsidR="008070B2" w:rsidRDefault="008070B2" w:rsidP="008070B2">
            <w:pPr>
              <w:rPr>
                <w:rFonts w:ascii="Calibri" w:eastAsia="Times New Roman" w:hAnsi="Calibri" w:cs="Times New Roman"/>
                <w:sz w:val="18"/>
                <w:szCs w:val="18"/>
              </w:rPr>
            </w:pPr>
            <w:r>
              <w:rPr>
                <w:rFonts w:ascii="Calibri" w:eastAsia="Times New Roman" w:hAnsi="Calibri" w:cs="Times New Roman"/>
                <w:sz w:val="18"/>
                <w:szCs w:val="18"/>
              </w:rPr>
              <w:t xml:space="preserve">We are looking to add to our bank of exam invigilators to supervise students taking both mock and external exams throughout the school year.  You would be employed on an hourly casual basis and contacted prior to the exam period to discuss your own availability.  </w:t>
            </w:r>
          </w:p>
          <w:p w:rsidR="00C6586E" w:rsidRDefault="00C6586E" w:rsidP="008070B2">
            <w:pPr>
              <w:rPr>
                <w:rFonts w:ascii="Calibri" w:eastAsia="Times New Roman" w:hAnsi="Calibri" w:cs="Times New Roman"/>
                <w:sz w:val="18"/>
                <w:szCs w:val="18"/>
              </w:rPr>
            </w:pPr>
          </w:p>
          <w:p w:rsidR="008070B2" w:rsidRDefault="008070B2" w:rsidP="008070B2">
            <w:pPr>
              <w:rPr>
                <w:rFonts w:ascii="Calibri" w:eastAsia="Times New Roman" w:hAnsi="Calibri" w:cs="Times New Roman"/>
                <w:sz w:val="18"/>
                <w:szCs w:val="18"/>
              </w:rPr>
            </w:pPr>
            <w:r>
              <w:rPr>
                <w:rFonts w:ascii="Calibri" w:eastAsia="Times New Roman" w:hAnsi="Calibri" w:cs="Times New Roman"/>
                <w:sz w:val="18"/>
                <w:szCs w:val="18"/>
              </w:rPr>
              <w:t>Although no formal qualifications are required, we are looking for responsible applicants who can follow precise instructions and deal with our students in a calm manner.  Full training will be provided.</w:t>
            </w:r>
          </w:p>
          <w:p w:rsidR="001F5C69" w:rsidRDefault="001F5C69" w:rsidP="00EC6E2B">
            <w:pPr>
              <w:jc w:val="center"/>
              <w:rPr>
                <w:rFonts w:ascii="Calibri" w:eastAsia="Times New Roman" w:hAnsi="Calibri" w:cs="Times New Roman"/>
                <w:sz w:val="18"/>
                <w:szCs w:val="18"/>
              </w:rPr>
            </w:pPr>
          </w:p>
          <w:p w:rsidR="002F39CA" w:rsidRPr="00EC6E2B" w:rsidRDefault="002F39CA" w:rsidP="00EC6E2B">
            <w:pPr>
              <w:jc w:val="center"/>
              <w:rPr>
                <w:rFonts w:ascii="Calibri" w:eastAsia="Times New Roman" w:hAnsi="Calibri" w:cs="Times New Roman"/>
                <w:sz w:val="18"/>
                <w:szCs w:val="18"/>
              </w:rPr>
            </w:pPr>
            <w:r w:rsidRPr="00EC6E2B">
              <w:rPr>
                <w:rFonts w:ascii="Calibri" w:eastAsia="Times New Roman" w:hAnsi="Calibri" w:cs="Times New Roman"/>
                <w:sz w:val="18"/>
                <w:szCs w:val="18"/>
              </w:rPr>
              <w:t>South Wolds is committed to safeguarding and promoting the welfare of children and young people and expects all staff and volunteers to share this commitment.</w:t>
            </w:r>
          </w:p>
          <w:p w:rsidR="002F39CA" w:rsidRPr="008B446C" w:rsidRDefault="002F39CA" w:rsidP="00EC6E2B">
            <w:pPr>
              <w:jc w:val="center"/>
              <w:rPr>
                <w:rFonts w:ascii="Calibri" w:eastAsia="Times New Roman" w:hAnsi="Calibri" w:cs="Times New Roman"/>
                <w:sz w:val="18"/>
                <w:szCs w:val="18"/>
              </w:rPr>
            </w:pPr>
            <w:r w:rsidRPr="008B446C">
              <w:rPr>
                <w:rFonts w:ascii="Calibri" w:eastAsia="Times New Roman" w:hAnsi="Calibri" w:cs="Times New Roman"/>
                <w:sz w:val="18"/>
                <w:szCs w:val="18"/>
              </w:rPr>
              <w:t xml:space="preserve">If you would like further details please e-mail </w:t>
            </w:r>
            <w:r w:rsidR="008B446C" w:rsidRPr="008B446C">
              <w:rPr>
                <w:rFonts w:ascii="Calibri" w:eastAsia="Times New Roman" w:hAnsi="Calibri" w:cs="Times New Roman"/>
                <w:sz w:val="18"/>
                <w:szCs w:val="18"/>
              </w:rPr>
              <w:t>vacancies</w:t>
            </w:r>
            <w:hyperlink r:id="rId6" w:history="1">
              <w:r w:rsidR="008B446C" w:rsidRPr="008B446C">
                <w:rPr>
                  <w:rStyle w:val="Hyperlink"/>
                  <w:rFonts w:ascii="Calibri" w:eastAsia="Times New Roman" w:hAnsi="Calibri" w:cs="Times New Roman"/>
                  <w:color w:val="auto"/>
                  <w:sz w:val="18"/>
                  <w:szCs w:val="18"/>
                </w:rPr>
                <w:t>@southwolds.notts.sch.uk</w:t>
              </w:r>
            </w:hyperlink>
            <w:r w:rsidRPr="008B446C">
              <w:rPr>
                <w:rFonts w:ascii="Calibri" w:eastAsia="Times New Roman" w:hAnsi="Calibri" w:cs="Times New Roman"/>
                <w:sz w:val="18"/>
                <w:szCs w:val="18"/>
              </w:rPr>
              <w:t xml:space="preserve"> or visit our website </w:t>
            </w:r>
            <w:hyperlink r:id="rId7" w:history="1">
              <w:r w:rsidRPr="008B446C">
                <w:rPr>
                  <w:rFonts w:ascii="Calibri" w:eastAsia="Times New Roman" w:hAnsi="Calibri" w:cs="Times New Roman"/>
                  <w:sz w:val="18"/>
                  <w:szCs w:val="18"/>
                  <w:u w:val="single"/>
                </w:rPr>
                <w:t>www.southwolds.co.uk</w:t>
              </w:r>
            </w:hyperlink>
            <w:r w:rsidRPr="008B446C">
              <w:rPr>
                <w:rFonts w:ascii="Calibri" w:eastAsia="Times New Roman" w:hAnsi="Calibri" w:cs="Times New Roman"/>
                <w:sz w:val="18"/>
                <w:szCs w:val="18"/>
              </w:rPr>
              <w:t xml:space="preserve"> to download an application pack. Alte</w:t>
            </w:r>
            <w:r w:rsidR="008B446C" w:rsidRPr="008B446C">
              <w:rPr>
                <w:rFonts w:ascii="Calibri" w:eastAsia="Times New Roman" w:hAnsi="Calibri" w:cs="Times New Roman"/>
                <w:sz w:val="18"/>
                <w:szCs w:val="18"/>
              </w:rPr>
              <w:t>rnatively, contact Gail Burrows, Office Manager on</w:t>
            </w:r>
            <w:r w:rsidRPr="008B446C">
              <w:rPr>
                <w:rFonts w:ascii="Calibri" w:eastAsia="Times New Roman" w:hAnsi="Calibri" w:cs="Times New Roman"/>
                <w:sz w:val="18"/>
                <w:szCs w:val="18"/>
              </w:rPr>
              <w:t xml:space="preserve"> 0115 9373506.</w:t>
            </w:r>
          </w:p>
          <w:p w:rsidR="002F39CA" w:rsidRPr="00EC6E2B" w:rsidRDefault="002F39CA" w:rsidP="00EC6E2B">
            <w:pPr>
              <w:jc w:val="center"/>
              <w:rPr>
                <w:rFonts w:ascii="Calibri" w:eastAsia="Times New Roman" w:hAnsi="Calibri" w:cs="Times New Roman"/>
                <w:sz w:val="18"/>
                <w:szCs w:val="18"/>
              </w:rPr>
            </w:pPr>
          </w:p>
          <w:p w:rsidR="002F39CA" w:rsidRDefault="002F39CA" w:rsidP="00EC39AF">
            <w:pPr>
              <w:jc w:val="center"/>
              <w:rPr>
                <w:rFonts w:ascii="Calibri" w:eastAsia="Times New Roman" w:hAnsi="Calibri" w:cs="Times New Roman"/>
                <w:b/>
                <w:sz w:val="18"/>
                <w:szCs w:val="18"/>
              </w:rPr>
            </w:pPr>
            <w:r w:rsidRPr="00EC6E2B">
              <w:rPr>
                <w:rFonts w:ascii="Calibri" w:eastAsia="Times New Roman" w:hAnsi="Calibri" w:cs="Times New Roman"/>
                <w:b/>
                <w:sz w:val="18"/>
                <w:szCs w:val="18"/>
              </w:rPr>
              <w:t xml:space="preserve">Closing date for receipt of applications:  </w:t>
            </w:r>
            <w:r w:rsidR="00DC0036">
              <w:rPr>
                <w:rFonts w:ascii="Calibri" w:eastAsia="Times New Roman" w:hAnsi="Calibri" w:cs="Times New Roman"/>
                <w:b/>
                <w:sz w:val="18"/>
                <w:szCs w:val="18"/>
              </w:rPr>
              <w:t xml:space="preserve">9.00 am </w:t>
            </w:r>
            <w:r w:rsidR="008B446C">
              <w:rPr>
                <w:rFonts w:ascii="Calibri" w:eastAsia="Times New Roman" w:hAnsi="Calibri" w:cs="Times New Roman"/>
                <w:b/>
                <w:sz w:val="18"/>
                <w:szCs w:val="18"/>
              </w:rPr>
              <w:t>on Friday 25</w:t>
            </w:r>
            <w:r w:rsidR="008B446C" w:rsidRPr="008B446C">
              <w:rPr>
                <w:rFonts w:ascii="Calibri" w:eastAsia="Times New Roman" w:hAnsi="Calibri" w:cs="Times New Roman"/>
                <w:b/>
                <w:sz w:val="18"/>
                <w:szCs w:val="18"/>
                <w:vertAlign w:val="superscript"/>
              </w:rPr>
              <w:t>th</w:t>
            </w:r>
            <w:r w:rsidR="008B446C">
              <w:rPr>
                <w:rFonts w:ascii="Calibri" w:eastAsia="Times New Roman" w:hAnsi="Calibri" w:cs="Times New Roman"/>
                <w:b/>
                <w:sz w:val="18"/>
                <w:szCs w:val="18"/>
              </w:rPr>
              <w:t xml:space="preserve"> October</w:t>
            </w:r>
          </w:p>
          <w:p w:rsidR="000544FA" w:rsidRPr="002F39CA" w:rsidRDefault="000544FA" w:rsidP="000544FA">
            <w:pPr>
              <w:jc w:val="center"/>
              <w:rPr>
                <w:rFonts w:ascii="Calibri" w:eastAsia="Times New Roman" w:hAnsi="Calibri" w:cs="Times New Roman"/>
                <w:sz w:val="18"/>
                <w:szCs w:val="18"/>
              </w:rPr>
            </w:pPr>
          </w:p>
        </w:tc>
      </w:tr>
      <w:bookmarkEnd w:id="0"/>
      <w:tr w:rsidR="00EC6E2B" w:rsidTr="00140BAA">
        <w:trPr>
          <w:trHeight w:val="568"/>
          <w:jc w:val="center"/>
        </w:trPr>
        <w:tc>
          <w:tcPr>
            <w:tcW w:w="7230" w:type="dxa"/>
          </w:tcPr>
          <w:p w:rsidR="00EC6E2B" w:rsidRPr="00EC6E2B" w:rsidRDefault="001F5C69" w:rsidP="00F676EE">
            <w:pPr>
              <w:rPr>
                <w:rFonts w:ascii="Calibri" w:eastAsia="Times New Roman" w:hAnsi="Calibri" w:cs="Times New Roman"/>
                <w:sz w:val="18"/>
                <w:szCs w:val="18"/>
              </w:rPr>
            </w:pPr>
            <w:r>
              <w:rPr>
                <w:noProof/>
                <w:lang w:eastAsia="en-GB"/>
              </w:rPr>
              <w:drawing>
                <wp:inline distT="0" distB="0" distL="0" distR="0" wp14:anchorId="6188A72A" wp14:editId="5281D471">
                  <wp:extent cx="520996" cy="42977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16" cy="438540"/>
                          </a:xfrm>
                          <a:prstGeom prst="rect">
                            <a:avLst/>
                          </a:prstGeom>
                          <a:noFill/>
                        </pic:spPr>
                      </pic:pic>
                    </a:graphicData>
                  </a:graphic>
                </wp:inline>
              </w:drawing>
            </w:r>
            <w:r>
              <w:rPr>
                <w:noProof/>
                <w:lang w:eastAsia="en-GB"/>
              </w:rPr>
              <w:drawing>
                <wp:inline distT="0" distB="0" distL="0" distR="0" wp14:anchorId="26D96810" wp14:editId="7D79FE82">
                  <wp:extent cx="49973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3" cy="453150"/>
                          </a:xfrm>
                          <a:prstGeom prst="rect">
                            <a:avLst/>
                          </a:prstGeom>
                          <a:noFill/>
                        </pic:spPr>
                      </pic:pic>
                    </a:graphicData>
                  </a:graphic>
                </wp:inline>
              </w:drawing>
            </w:r>
            <w:r>
              <w:rPr>
                <w:noProof/>
                <w:lang w:eastAsia="en-GB"/>
              </w:rPr>
              <w:drawing>
                <wp:inline distT="0" distB="0" distL="0" distR="0" wp14:anchorId="62C6F74E" wp14:editId="060A566A">
                  <wp:extent cx="467832" cy="453944"/>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532" cy="467237"/>
                          </a:xfrm>
                          <a:prstGeom prst="rect">
                            <a:avLst/>
                          </a:prstGeom>
                          <a:noFill/>
                        </pic:spPr>
                      </pic:pic>
                    </a:graphicData>
                  </a:graphic>
                </wp:inline>
              </w:drawing>
            </w:r>
            <w:r>
              <w:rPr>
                <w:noProof/>
                <w:lang w:eastAsia="en-GB"/>
              </w:rPr>
              <w:drawing>
                <wp:inline distT="0" distB="0" distL="0" distR="0" wp14:anchorId="3EB0E4AD" wp14:editId="2341A8ED">
                  <wp:extent cx="325732" cy="4465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85" cy="455415"/>
                          </a:xfrm>
                          <a:prstGeom prst="rect">
                            <a:avLst/>
                          </a:prstGeom>
                          <a:noFill/>
                        </pic:spPr>
                      </pic:pic>
                    </a:graphicData>
                  </a:graphic>
                </wp:inline>
              </w:drawing>
            </w:r>
            <w:r>
              <w:rPr>
                <w:noProof/>
                <w:lang w:eastAsia="en-GB"/>
              </w:rPr>
              <w:drawing>
                <wp:inline distT="0" distB="0" distL="0" distR="0" wp14:anchorId="4E61D43F" wp14:editId="1A184C8E">
                  <wp:extent cx="497314" cy="4465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34" cy="452242"/>
                          </a:xfrm>
                          <a:prstGeom prst="rect">
                            <a:avLst/>
                          </a:prstGeom>
                          <a:noFill/>
                        </pic:spPr>
                      </pic:pic>
                    </a:graphicData>
                  </a:graphic>
                </wp:inline>
              </w:drawing>
            </w:r>
            <w:r>
              <w:rPr>
                <w:noProof/>
                <w:lang w:eastAsia="en-GB"/>
              </w:rPr>
              <w:drawing>
                <wp:inline distT="0" distB="0" distL="0" distR="0" wp14:anchorId="076E7BD2" wp14:editId="3490E495">
                  <wp:extent cx="370170" cy="4465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063" cy="450057"/>
                          </a:xfrm>
                          <a:prstGeom prst="rect">
                            <a:avLst/>
                          </a:prstGeom>
                          <a:noFill/>
                        </pic:spPr>
                      </pic:pic>
                    </a:graphicData>
                  </a:graphic>
                </wp:inline>
              </w:drawing>
            </w:r>
            <w:r>
              <w:rPr>
                <w:noProof/>
                <w:lang w:eastAsia="en-GB"/>
              </w:rPr>
              <w:drawing>
                <wp:inline distT="0" distB="0" distL="0" distR="0" wp14:anchorId="00CDB8B7" wp14:editId="6F33F8C7">
                  <wp:extent cx="530826" cy="44656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37" cy="451120"/>
                          </a:xfrm>
                          <a:prstGeom prst="rect">
                            <a:avLst/>
                          </a:prstGeom>
                          <a:noFill/>
                        </pic:spPr>
                      </pic:pic>
                    </a:graphicData>
                  </a:graphic>
                </wp:inline>
              </w:drawing>
            </w:r>
            <w:r>
              <w:rPr>
                <w:noProof/>
                <w:lang w:eastAsia="en-GB"/>
              </w:rPr>
              <w:drawing>
                <wp:inline distT="0" distB="0" distL="0" distR="0" wp14:anchorId="0FC85681" wp14:editId="13AB59D3">
                  <wp:extent cx="666750"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pic:spPr>
                      </pic:pic>
                    </a:graphicData>
                  </a:graphic>
                </wp:inline>
              </w:drawing>
            </w:r>
            <w:r>
              <w:rPr>
                <w:rFonts w:ascii="Calibri" w:eastAsia="Times New Roman" w:hAnsi="Calibri" w:cs="Times New Roman"/>
                <w:noProof/>
                <w:sz w:val="18"/>
                <w:szCs w:val="18"/>
                <w:lang w:eastAsia="en-GB"/>
              </w:rPr>
              <w:drawing>
                <wp:inline distT="0" distB="0" distL="0" distR="0" wp14:anchorId="22422902">
                  <wp:extent cx="529827" cy="446567"/>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 cy="452255"/>
                          </a:xfrm>
                          <a:prstGeom prst="rect">
                            <a:avLst/>
                          </a:prstGeom>
                          <a:noFill/>
                        </pic:spPr>
                      </pic:pic>
                    </a:graphicData>
                  </a:graphic>
                </wp:inline>
              </w:drawing>
            </w:r>
          </w:p>
        </w:tc>
      </w:tr>
    </w:tbl>
    <w:p w:rsidR="00EC6E2B" w:rsidRDefault="00EC6E2B"/>
    <w:p w:rsidR="001F5CB2" w:rsidRDefault="001F5CB2"/>
    <w:p w:rsidR="001F5CB2" w:rsidRDefault="001F5CB2"/>
    <w:p w:rsidR="001F5CB2" w:rsidRDefault="001F5CB2"/>
    <w:sectPr w:rsidR="001F5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2B"/>
    <w:rsid w:val="00004623"/>
    <w:rsid w:val="00052BA9"/>
    <w:rsid w:val="000544FA"/>
    <w:rsid w:val="000F7AB0"/>
    <w:rsid w:val="00140BAA"/>
    <w:rsid w:val="001F5C69"/>
    <w:rsid w:val="001F5CB2"/>
    <w:rsid w:val="00207FE7"/>
    <w:rsid w:val="00292855"/>
    <w:rsid w:val="002E0F16"/>
    <w:rsid w:val="002F39CA"/>
    <w:rsid w:val="00361284"/>
    <w:rsid w:val="003B0382"/>
    <w:rsid w:val="004D272E"/>
    <w:rsid w:val="004D5BE9"/>
    <w:rsid w:val="004F346E"/>
    <w:rsid w:val="005D2A1F"/>
    <w:rsid w:val="006079E1"/>
    <w:rsid w:val="0068377B"/>
    <w:rsid w:val="006A14C3"/>
    <w:rsid w:val="006B7AB9"/>
    <w:rsid w:val="006F7F2B"/>
    <w:rsid w:val="00764EAC"/>
    <w:rsid w:val="00767ACC"/>
    <w:rsid w:val="007A5015"/>
    <w:rsid w:val="007B3E67"/>
    <w:rsid w:val="007B5CB8"/>
    <w:rsid w:val="008070B2"/>
    <w:rsid w:val="008971FB"/>
    <w:rsid w:val="008B446C"/>
    <w:rsid w:val="009D15E9"/>
    <w:rsid w:val="00AF696B"/>
    <w:rsid w:val="00B36B04"/>
    <w:rsid w:val="00B61718"/>
    <w:rsid w:val="00B9011E"/>
    <w:rsid w:val="00C6586E"/>
    <w:rsid w:val="00D435CD"/>
    <w:rsid w:val="00D45ED0"/>
    <w:rsid w:val="00DC0036"/>
    <w:rsid w:val="00E04E1E"/>
    <w:rsid w:val="00E8005B"/>
    <w:rsid w:val="00EA16F3"/>
    <w:rsid w:val="00EB37D2"/>
    <w:rsid w:val="00EC39AF"/>
    <w:rsid w:val="00EC6E2B"/>
    <w:rsid w:val="00F6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5816E-B490-4080-8A0B-126DB717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9CA"/>
    <w:rPr>
      <w:rFonts w:ascii="Tahoma" w:hAnsi="Tahoma" w:cs="Tahoma"/>
      <w:sz w:val="16"/>
      <w:szCs w:val="16"/>
    </w:rPr>
  </w:style>
  <w:style w:type="character" w:customStyle="1" w:styleId="BalloonTextChar">
    <w:name w:val="Balloon Text Char"/>
    <w:basedOn w:val="DefaultParagraphFont"/>
    <w:link w:val="BalloonText"/>
    <w:uiPriority w:val="99"/>
    <w:semiHidden/>
    <w:rsid w:val="002F39CA"/>
    <w:rPr>
      <w:rFonts w:ascii="Tahoma" w:hAnsi="Tahoma" w:cs="Tahoma"/>
      <w:sz w:val="16"/>
      <w:szCs w:val="16"/>
    </w:rPr>
  </w:style>
  <w:style w:type="character" w:styleId="Hyperlink">
    <w:name w:val="Hyperlink"/>
    <w:basedOn w:val="DefaultParagraphFont"/>
    <w:uiPriority w:val="99"/>
    <w:unhideWhenUsed/>
    <w:rsid w:val="008B4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wolds.co.uk/"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outhwolds.notts.sch.uk"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glenton.STHWOLD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62602C1-0D9A-4C70-AFE2-B3CA2499AD6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Wolds Academy</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JHughes</dc:creator>
  <cp:lastModifiedBy>Matthew Gray</cp:lastModifiedBy>
  <cp:revision>2</cp:revision>
  <cp:lastPrinted>2017-09-20T10:33:00Z</cp:lastPrinted>
  <dcterms:created xsi:type="dcterms:W3CDTF">2019-09-25T10:33:00Z</dcterms:created>
  <dcterms:modified xsi:type="dcterms:W3CDTF">2019-09-25T10:33:00Z</dcterms:modified>
</cp:coreProperties>
</file>