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024F" w14:textId="77777777" w:rsidR="00AF696B" w:rsidRDefault="00AF696B"/>
    <w:tbl>
      <w:tblPr>
        <w:tblStyle w:val="TableGrid"/>
        <w:tblW w:w="0" w:type="auto"/>
        <w:tblLayout w:type="fixed"/>
        <w:tblLook w:val="04A0" w:firstRow="1" w:lastRow="0" w:firstColumn="1" w:lastColumn="0" w:noHBand="0" w:noVBand="1"/>
      </w:tblPr>
      <w:tblGrid>
        <w:gridCol w:w="7230"/>
      </w:tblGrid>
      <w:tr w:rsidR="001F5CB2" w14:paraId="5FD4F555" w14:textId="77777777" w:rsidTr="0091715F">
        <w:tc>
          <w:tcPr>
            <w:tcW w:w="7230" w:type="dxa"/>
          </w:tcPr>
          <w:p w14:paraId="425F5F39" w14:textId="6C226749" w:rsidR="001F5CB2" w:rsidRDefault="0091715F" w:rsidP="001F5CB2">
            <w:pPr>
              <w:jc w:val="center"/>
            </w:pPr>
            <w:r>
              <w:rPr>
                <w:noProof/>
                <w:lang w:eastAsia="en-GB"/>
              </w:rPr>
              <w:drawing>
                <wp:anchor distT="0" distB="0" distL="114300" distR="114300" simplePos="0" relativeHeight="251658240" behindDoc="1" locked="0" layoutInCell="1" allowOverlap="1" wp14:anchorId="3B88D70A" wp14:editId="62E2FA00">
                  <wp:simplePos x="0" y="0"/>
                  <wp:positionH relativeFrom="column">
                    <wp:posOffset>-38100</wp:posOffset>
                  </wp:positionH>
                  <wp:positionV relativeFrom="paragraph">
                    <wp:posOffset>100965</wp:posOffset>
                  </wp:positionV>
                  <wp:extent cx="4543425" cy="1949450"/>
                  <wp:effectExtent l="0" t="0" r="9525" b="0"/>
                  <wp:wrapTight wrapText="bothSides">
                    <wp:wrapPolygon edited="0">
                      <wp:start x="0" y="0"/>
                      <wp:lineTo x="0" y="21319"/>
                      <wp:lineTo x="21555" y="21319"/>
                      <wp:lineTo x="21555" y="0"/>
                      <wp:lineTo x="0" y="0"/>
                    </wp:wrapPolygon>
                  </wp:wrapTight>
                  <wp:docPr id="1" name="Picture 1" descr="U:\Publicity\Twig and Vine 2019\Day 2\HiRes JPGs\Twig-and-Vine-Photography-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licity\Twig and Vine 2019\Day 2\HiRes JPGs\Twig-and-Vine-Photography-6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135"/>
                          <a:stretch/>
                        </pic:blipFill>
                        <pic:spPr bwMode="auto">
                          <a:xfrm>
                            <a:off x="0" y="0"/>
                            <a:ext cx="4543425" cy="1949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2F39CA" w14:paraId="6168F08B" w14:textId="77777777" w:rsidTr="0091715F">
        <w:trPr>
          <w:trHeight w:val="5550"/>
        </w:trPr>
        <w:tc>
          <w:tcPr>
            <w:tcW w:w="7230" w:type="dxa"/>
          </w:tcPr>
          <w:p w14:paraId="07D49FBD" w14:textId="7EE151C1" w:rsidR="002F39CA" w:rsidRPr="004D5BE9" w:rsidRDefault="009103D5" w:rsidP="00EC6E2B">
            <w:pPr>
              <w:keepNext/>
              <w:jc w:val="center"/>
              <w:outlineLvl w:val="0"/>
              <w:rPr>
                <w:rFonts w:ascii="Calibri" w:eastAsia="Times New Roman" w:hAnsi="Calibri" w:cs="Times New Roman"/>
                <w:b/>
                <w:bCs/>
                <w:sz w:val="12"/>
                <w:szCs w:val="18"/>
              </w:rPr>
            </w:pPr>
            <w:r>
              <w:rPr>
                <w:rFonts w:ascii="Calibri" w:eastAsia="Times New Roman" w:hAnsi="Calibri" w:cs="Times New Roman"/>
                <w:noProof/>
                <w:lang w:eastAsia="en-GB"/>
              </w:rPr>
              <w:drawing>
                <wp:anchor distT="0" distB="0" distL="114300" distR="114300" simplePos="0" relativeHeight="251659264" behindDoc="1" locked="0" layoutInCell="1" allowOverlap="1" wp14:anchorId="577AD573" wp14:editId="16EF22BF">
                  <wp:simplePos x="0" y="0"/>
                  <wp:positionH relativeFrom="column">
                    <wp:posOffset>3676650</wp:posOffset>
                  </wp:positionH>
                  <wp:positionV relativeFrom="paragraph">
                    <wp:posOffset>-6350</wp:posOffset>
                  </wp:positionV>
                  <wp:extent cx="828675" cy="828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0300D1AF" w14:textId="77777777" w:rsidR="002F39CA" w:rsidRPr="009103D5" w:rsidRDefault="002F39CA" w:rsidP="00EC6E2B">
            <w:pPr>
              <w:keepNext/>
              <w:jc w:val="center"/>
              <w:outlineLvl w:val="0"/>
              <w:rPr>
                <w:rFonts w:ascii="Calibri" w:eastAsia="Times New Roman" w:hAnsi="Calibri" w:cs="Times New Roman"/>
                <w:b/>
                <w:bCs/>
                <w:sz w:val="24"/>
              </w:rPr>
            </w:pPr>
            <w:r w:rsidRPr="009103D5">
              <w:rPr>
                <w:rFonts w:ascii="Calibri" w:eastAsia="Times New Roman" w:hAnsi="Calibri" w:cs="Times New Roman"/>
                <w:b/>
                <w:bCs/>
                <w:sz w:val="24"/>
              </w:rPr>
              <w:t>THE SOUTH WOLDS ACADEMY &amp; SIXTH FORM</w:t>
            </w:r>
          </w:p>
          <w:p w14:paraId="6FDBFDB5" w14:textId="77777777" w:rsidR="009103D5" w:rsidRDefault="009103D5" w:rsidP="00EC6E2B">
            <w:pPr>
              <w:keepNext/>
              <w:jc w:val="center"/>
              <w:outlineLvl w:val="1"/>
              <w:rPr>
                <w:rFonts w:ascii="Calibri" w:eastAsia="Times New Roman" w:hAnsi="Calibri" w:cs="Times New Roman"/>
                <w:b/>
              </w:rPr>
            </w:pPr>
          </w:p>
          <w:p w14:paraId="5178C6A5" w14:textId="77777777" w:rsidR="002F39CA" w:rsidRPr="00705064" w:rsidRDefault="002F39CA" w:rsidP="00EC6E2B">
            <w:pPr>
              <w:keepNext/>
              <w:jc w:val="center"/>
              <w:outlineLvl w:val="1"/>
              <w:rPr>
                <w:rFonts w:ascii="Calibri" w:eastAsia="Times New Roman" w:hAnsi="Calibri" w:cs="Times New Roman"/>
                <w:b/>
                <w:bCs/>
              </w:rPr>
            </w:pPr>
            <w:r w:rsidRPr="00705064">
              <w:rPr>
                <w:rFonts w:ascii="Calibri" w:eastAsia="Times New Roman" w:hAnsi="Calibri" w:cs="Times New Roman"/>
                <w:b/>
              </w:rPr>
              <w:t xml:space="preserve">Church Drive, </w:t>
            </w:r>
            <w:proofErr w:type="spellStart"/>
            <w:r w:rsidRPr="00705064">
              <w:rPr>
                <w:rFonts w:ascii="Calibri" w:eastAsia="Times New Roman" w:hAnsi="Calibri" w:cs="Times New Roman"/>
                <w:b/>
                <w:bCs/>
              </w:rPr>
              <w:t>Keyworth</w:t>
            </w:r>
            <w:proofErr w:type="spellEnd"/>
            <w:r w:rsidRPr="00705064">
              <w:rPr>
                <w:rFonts w:ascii="Calibri" w:eastAsia="Times New Roman" w:hAnsi="Calibri" w:cs="Times New Roman"/>
                <w:b/>
                <w:bCs/>
              </w:rPr>
              <w:t>, Nottingham NG12 5FF</w:t>
            </w:r>
          </w:p>
          <w:p w14:paraId="216977E5" w14:textId="7D1DFBDA" w:rsidR="002F39CA" w:rsidRPr="00705064" w:rsidRDefault="002F39CA" w:rsidP="00EC6E2B">
            <w:pPr>
              <w:jc w:val="center"/>
              <w:rPr>
                <w:rFonts w:ascii="Calibri" w:eastAsia="Times New Roman" w:hAnsi="Calibri" w:cs="Times New Roman"/>
              </w:rPr>
            </w:pPr>
            <w:r w:rsidRPr="00705064">
              <w:rPr>
                <w:rFonts w:ascii="Calibri" w:eastAsia="Times New Roman" w:hAnsi="Calibri" w:cs="Times New Roman"/>
              </w:rPr>
              <w:t xml:space="preserve">Head Teacher: </w:t>
            </w:r>
            <w:r w:rsidR="00EF2C92" w:rsidRPr="00705064">
              <w:rPr>
                <w:rFonts w:ascii="Calibri" w:eastAsia="Times New Roman" w:hAnsi="Calibri" w:cs="Times New Roman"/>
              </w:rPr>
              <w:t>Halina Angus</w:t>
            </w:r>
          </w:p>
          <w:p w14:paraId="6F14C31D" w14:textId="77777777" w:rsidR="009103D5" w:rsidRDefault="009103D5" w:rsidP="0066517F">
            <w:pPr>
              <w:jc w:val="center"/>
              <w:rPr>
                <w:rFonts w:ascii="Calibri" w:eastAsia="Times New Roman" w:hAnsi="Calibri" w:cs="Times New Roman"/>
                <w:sz w:val="18"/>
                <w:szCs w:val="18"/>
              </w:rPr>
            </w:pPr>
          </w:p>
          <w:p w14:paraId="59D7F9A2" w14:textId="0A434900" w:rsidR="0066517F" w:rsidRPr="00EC6E2B" w:rsidRDefault="009103D5" w:rsidP="0066517F">
            <w:pPr>
              <w:jc w:val="center"/>
              <w:rPr>
                <w:rFonts w:ascii="Calibri" w:eastAsia="Times New Roman" w:hAnsi="Calibri" w:cs="Times New Roman"/>
                <w:sz w:val="18"/>
                <w:szCs w:val="18"/>
              </w:rPr>
            </w:pPr>
            <w:r>
              <w:rPr>
                <w:rFonts w:ascii="Calibri" w:eastAsia="Times New Roman" w:hAnsi="Calibri" w:cs="Times New Roman"/>
                <w:sz w:val="18"/>
                <w:szCs w:val="18"/>
              </w:rPr>
              <w:t xml:space="preserve">The </w:t>
            </w:r>
            <w:r w:rsidR="0066517F">
              <w:rPr>
                <w:rFonts w:ascii="Calibri" w:eastAsia="Times New Roman" w:hAnsi="Calibri" w:cs="Times New Roman"/>
                <w:sz w:val="18"/>
                <w:szCs w:val="18"/>
              </w:rPr>
              <w:t xml:space="preserve">South Wolds </w:t>
            </w:r>
            <w:r>
              <w:rPr>
                <w:rFonts w:ascii="Calibri" w:eastAsia="Times New Roman" w:hAnsi="Calibri" w:cs="Times New Roman"/>
                <w:sz w:val="18"/>
                <w:szCs w:val="18"/>
              </w:rPr>
              <w:t xml:space="preserve">Academy and Sixth Form </w:t>
            </w:r>
            <w:r w:rsidR="0066517F">
              <w:rPr>
                <w:rFonts w:ascii="Calibri" w:eastAsia="Times New Roman" w:hAnsi="Calibri" w:cs="Times New Roman"/>
                <w:sz w:val="18"/>
                <w:szCs w:val="18"/>
              </w:rPr>
              <w:t xml:space="preserve">is a </w:t>
            </w:r>
            <w:r w:rsidR="0066517F" w:rsidRPr="00EC6E2B">
              <w:rPr>
                <w:rFonts w:ascii="Calibri" w:eastAsia="Times New Roman" w:hAnsi="Calibri" w:cs="Times New Roman"/>
                <w:sz w:val="18"/>
                <w:szCs w:val="18"/>
              </w:rPr>
              <w:t>high attaining</w:t>
            </w:r>
            <w:r w:rsidR="0066517F">
              <w:rPr>
                <w:rFonts w:ascii="Calibri" w:eastAsia="Times New Roman" w:hAnsi="Calibri" w:cs="Times New Roman"/>
                <w:sz w:val="18"/>
                <w:szCs w:val="18"/>
              </w:rPr>
              <w:t xml:space="preserve">, semi-rural, </w:t>
            </w:r>
            <w:r w:rsidR="0066517F" w:rsidRPr="00EC6E2B">
              <w:rPr>
                <w:rFonts w:ascii="Calibri" w:eastAsia="Times New Roman" w:hAnsi="Calibri" w:cs="Times New Roman"/>
                <w:sz w:val="18"/>
                <w:szCs w:val="18"/>
              </w:rPr>
              <w:t>popular school located in</w:t>
            </w:r>
            <w:r w:rsidR="0066517F">
              <w:rPr>
                <w:rFonts w:ascii="Calibri" w:eastAsia="Times New Roman" w:hAnsi="Calibri" w:cs="Times New Roman"/>
                <w:sz w:val="18"/>
                <w:szCs w:val="18"/>
              </w:rPr>
              <w:t xml:space="preserve"> the village of </w:t>
            </w:r>
            <w:proofErr w:type="spellStart"/>
            <w:r w:rsidR="0066517F">
              <w:rPr>
                <w:rFonts w:ascii="Calibri" w:eastAsia="Times New Roman" w:hAnsi="Calibri" w:cs="Times New Roman"/>
                <w:sz w:val="18"/>
                <w:szCs w:val="18"/>
              </w:rPr>
              <w:t>Keyworth</w:t>
            </w:r>
            <w:proofErr w:type="spellEnd"/>
            <w:r w:rsidR="0066517F">
              <w:rPr>
                <w:rFonts w:ascii="Calibri" w:eastAsia="Times New Roman" w:hAnsi="Calibri" w:cs="Times New Roman"/>
                <w:sz w:val="18"/>
                <w:szCs w:val="18"/>
              </w:rPr>
              <w:t xml:space="preserve"> in Nottinghamshire which is a 10 minute drive from West Bridgford.</w:t>
            </w:r>
            <w:r w:rsidR="006C12D6">
              <w:rPr>
                <w:rFonts w:ascii="Calibri" w:eastAsia="Times New Roman" w:hAnsi="Calibri" w:cs="Times New Roman"/>
                <w:sz w:val="18"/>
                <w:szCs w:val="18"/>
              </w:rPr>
              <w:t xml:space="preserve"> </w:t>
            </w:r>
            <w:r w:rsidR="0066517F" w:rsidRPr="00EC6E2B">
              <w:rPr>
                <w:rFonts w:ascii="Calibri" w:eastAsia="Times New Roman" w:hAnsi="Calibri" w:cs="Times New Roman"/>
                <w:sz w:val="18"/>
                <w:szCs w:val="18"/>
              </w:rPr>
              <w:t xml:space="preserve"> </w:t>
            </w:r>
            <w:r w:rsidR="0066517F">
              <w:rPr>
                <w:rFonts w:ascii="Calibri" w:eastAsia="Times New Roman" w:hAnsi="Calibri" w:cs="Times New Roman"/>
                <w:sz w:val="18"/>
                <w:szCs w:val="18"/>
              </w:rPr>
              <w:t>We are also a founding partner of the East Midlands Education Trust, committed to providing a first class education for all of our students.</w:t>
            </w:r>
          </w:p>
          <w:p w14:paraId="4D90A62D" w14:textId="77777777" w:rsidR="006079E1" w:rsidRDefault="006079E1" w:rsidP="00EC6E2B">
            <w:pPr>
              <w:jc w:val="center"/>
              <w:rPr>
                <w:rFonts w:ascii="Calibri" w:eastAsia="Times New Roman" w:hAnsi="Calibri" w:cs="Times New Roman"/>
                <w:b/>
                <w:sz w:val="20"/>
                <w:szCs w:val="24"/>
              </w:rPr>
            </w:pPr>
          </w:p>
          <w:p w14:paraId="39D31018" w14:textId="77777777" w:rsidR="00037B95" w:rsidRPr="00705064" w:rsidRDefault="00037B95" w:rsidP="00037B95">
            <w:pPr>
              <w:jc w:val="center"/>
              <w:rPr>
                <w:rFonts w:ascii="Calibri" w:eastAsia="Times New Roman" w:hAnsi="Calibri" w:cs="Times New Roman"/>
                <w:b/>
                <w:szCs w:val="24"/>
              </w:rPr>
            </w:pPr>
            <w:bookmarkStart w:id="0" w:name="_GoBack"/>
            <w:r w:rsidRPr="00705064">
              <w:rPr>
                <w:rFonts w:ascii="Calibri" w:eastAsia="Times New Roman" w:hAnsi="Calibri" w:cs="Times New Roman"/>
                <w:b/>
                <w:szCs w:val="24"/>
              </w:rPr>
              <w:t>Relief Handy Person</w:t>
            </w:r>
            <w:r>
              <w:rPr>
                <w:rFonts w:ascii="Calibri" w:eastAsia="Times New Roman" w:hAnsi="Calibri" w:cs="Times New Roman"/>
                <w:b/>
                <w:szCs w:val="24"/>
              </w:rPr>
              <w:t xml:space="preserve"> </w:t>
            </w:r>
          </w:p>
          <w:p w14:paraId="711D3E82" w14:textId="77777777" w:rsidR="00037B95" w:rsidRPr="00705064" w:rsidRDefault="00037B95" w:rsidP="00037B95">
            <w:pPr>
              <w:jc w:val="center"/>
              <w:rPr>
                <w:rFonts w:ascii="Calibri" w:eastAsia="Times New Roman" w:hAnsi="Calibri" w:cs="Times New Roman"/>
                <w:sz w:val="20"/>
                <w:szCs w:val="18"/>
              </w:rPr>
            </w:pPr>
            <w:r w:rsidRPr="00705064">
              <w:rPr>
                <w:rFonts w:ascii="Calibri" w:eastAsia="Times New Roman" w:hAnsi="Calibri" w:cs="Times New Roman"/>
                <w:b/>
                <w:szCs w:val="24"/>
              </w:rPr>
              <w:t>Scale 2 £9.55 - £9.74 per hour</w:t>
            </w:r>
          </w:p>
          <w:p w14:paraId="09F4009C" w14:textId="77777777" w:rsidR="00037B95" w:rsidRPr="00AF2D5D" w:rsidRDefault="00037B95" w:rsidP="00037B95">
            <w:pPr>
              <w:rPr>
                <w:rFonts w:ascii="Calibri" w:eastAsia="Times New Roman" w:hAnsi="Calibri" w:cs="Times New Roman"/>
                <w:sz w:val="18"/>
                <w:szCs w:val="18"/>
              </w:rPr>
            </w:pPr>
          </w:p>
          <w:p w14:paraId="70C80C0D" w14:textId="77777777" w:rsidR="00037B95" w:rsidRPr="00F20514" w:rsidRDefault="00037B95" w:rsidP="00037B95">
            <w:pPr>
              <w:jc w:val="center"/>
              <w:rPr>
                <w:rFonts w:ascii="Calibri" w:eastAsia="Times New Roman" w:hAnsi="Calibri" w:cs="Times New Roman"/>
                <w:sz w:val="18"/>
                <w:szCs w:val="18"/>
              </w:rPr>
            </w:pPr>
            <w:r>
              <w:rPr>
                <w:rFonts w:ascii="Calibri" w:eastAsia="Times New Roman" w:hAnsi="Calibri" w:cs="Times New Roman"/>
                <w:sz w:val="18"/>
                <w:szCs w:val="18"/>
              </w:rPr>
              <w:t>We have a</w:t>
            </w:r>
            <w:r w:rsidRPr="00AF2D5D">
              <w:rPr>
                <w:rFonts w:ascii="Calibri" w:eastAsia="Times New Roman" w:hAnsi="Calibri" w:cs="Times New Roman"/>
                <w:sz w:val="18"/>
                <w:szCs w:val="18"/>
              </w:rPr>
              <w:t xml:space="preserve">n immediate vacancy exists for a relief handyperson to assist the Site </w:t>
            </w:r>
            <w:r w:rsidRPr="00F20514">
              <w:rPr>
                <w:rFonts w:ascii="Calibri" w:eastAsia="Times New Roman" w:hAnsi="Calibri" w:cs="Times New Roman"/>
                <w:sz w:val="18"/>
                <w:szCs w:val="18"/>
              </w:rPr>
              <w:t xml:space="preserve">Manager </w:t>
            </w:r>
            <w:r>
              <w:rPr>
                <w:rFonts w:ascii="Calibri" w:eastAsia="Times New Roman" w:hAnsi="Calibri" w:cs="Times New Roman"/>
                <w:sz w:val="18"/>
                <w:szCs w:val="18"/>
              </w:rPr>
              <w:t>in the general maintenance</w:t>
            </w:r>
            <w:r>
              <w:rPr>
                <w:rStyle w:val="normaltextrun"/>
                <w:rFonts w:ascii="Calibri" w:hAnsi="Calibri" w:cs="Calibri"/>
                <w:color w:val="000000"/>
                <w:sz w:val="18"/>
                <w:szCs w:val="18"/>
                <w:shd w:val="clear" w:color="auto" w:fill="FFFFFF"/>
              </w:rPr>
              <w:t>, operation and security of the school site</w:t>
            </w:r>
            <w:r>
              <w:rPr>
                <w:rFonts w:ascii="Calibri" w:eastAsia="Times New Roman" w:hAnsi="Calibri" w:cs="Times New Roman"/>
                <w:sz w:val="18"/>
                <w:szCs w:val="18"/>
              </w:rPr>
              <w:t>.  The successful applicant will need to available to work mainly day time shifts as required and hours may be during the school term or in the holidays.  Hours may also be available to support the school lettings.</w:t>
            </w:r>
          </w:p>
          <w:p w14:paraId="45835572" w14:textId="77777777" w:rsidR="00037B95" w:rsidRDefault="00037B95" w:rsidP="00037B95">
            <w:pPr>
              <w:jc w:val="center"/>
              <w:rPr>
                <w:rFonts w:ascii="Calibri" w:eastAsia="Times New Roman" w:hAnsi="Calibri" w:cs="Times New Roman"/>
                <w:sz w:val="18"/>
                <w:szCs w:val="18"/>
              </w:rPr>
            </w:pPr>
          </w:p>
          <w:p w14:paraId="5A71C0AB" w14:textId="77777777" w:rsidR="00037B95" w:rsidRPr="00EC6E2B" w:rsidRDefault="00037B95" w:rsidP="00037B95">
            <w:pPr>
              <w:jc w:val="center"/>
              <w:rPr>
                <w:rFonts w:ascii="Calibri" w:eastAsia="Times New Roman" w:hAnsi="Calibri" w:cs="Times New Roman"/>
                <w:sz w:val="18"/>
                <w:szCs w:val="18"/>
              </w:rPr>
            </w:pPr>
            <w:r w:rsidRPr="00EC6E2B">
              <w:rPr>
                <w:rFonts w:ascii="Calibri" w:eastAsia="Times New Roman" w:hAnsi="Calibri" w:cs="Times New Roman"/>
                <w:sz w:val="18"/>
                <w:szCs w:val="18"/>
              </w:rPr>
              <w:t>South Wolds is committed to safeguarding and promoting the welfare of children and young people and expects all staff and volunteers to share this commitment.</w:t>
            </w:r>
          </w:p>
          <w:p w14:paraId="58F93A2F" w14:textId="77777777" w:rsidR="00037B95" w:rsidRDefault="00037B95" w:rsidP="00037B95">
            <w:pPr>
              <w:jc w:val="center"/>
              <w:rPr>
                <w:rFonts w:ascii="Calibri" w:eastAsia="Times New Roman" w:hAnsi="Calibri" w:cs="Times New Roman"/>
                <w:sz w:val="18"/>
                <w:szCs w:val="18"/>
              </w:rPr>
            </w:pPr>
            <w:r w:rsidRPr="00EC6E2B">
              <w:rPr>
                <w:rFonts w:ascii="Calibri" w:eastAsia="Times New Roman" w:hAnsi="Calibri" w:cs="Times New Roman"/>
                <w:sz w:val="18"/>
                <w:szCs w:val="18"/>
              </w:rPr>
              <w:t>If you would lik</w:t>
            </w:r>
            <w:r>
              <w:rPr>
                <w:rFonts w:ascii="Calibri" w:eastAsia="Times New Roman" w:hAnsi="Calibri" w:cs="Times New Roman"/>
                <w:sz w:val="18"/>
                <w:szCs w:val="18"/>
              </w:rPr>
              <w:t xml:space="preserve">e further details please e-mail </w:t>
            </w:r>
            <w:hyperlink r:id="rId10" w:history="1">
              <w:r w:rsidRPr="0020291A">
                <w:rPr>
                  <w:rStyle w:val="Hyperlink"/>
                  <w:rFonts w:ascii="Calibri" w:eastAsia="Times New Roman" w:hAnsi="Calibri" w:cs="Times New Roman"/>
                  <w:sz w:val="18"/>
                  <w:szCs w:val="18"/>
                </w:rPr>
                <w:t>office@southwolds.notts.sch.uk</w:t>
              </w:r>
            </w:hyperlink>
            <w:r w:rsidRPr="00EC6E2B">
              <w:rPr>
                <w:rFonts w:ascii="Calibri" w:eastAsia="Times New Roman" w:hAnsi="Calibri" w:cs="Times New Roman"/>
                <w:sz w:val="18"/>
                <w:szCs w:val="18"/>
              </w:rPr>
              <w:t xml:space="preserve"> or visit our website </w:t>
            </w:r>
            <w:hyperlink r:id="rId11" w:history="1">
              <w:r w:rsidRPr="001B69BE">
                <w:rPr>
                  <w:rStyle w:val="Hyperlink"/>
                  <w:rFonts w:ascii="Calibri" w:eastAsia="Times New Roman" w:hAnsi="Calibri" w:cs="Times New Roman"/>
                  <w:sz w:val="18"/>
                  <w:szCs w:val="18"/>
                </w:rPr>
                <w:t>www.emet.academy/vacancies</w:t>
              </w:r>
            </w:hyperlink>
            <w:r w:rsidRPr="00EC6E2B">
              <w:rPr>
                <w:rFonts w:ascii="Calibri" w:eastAsia="Times New Roman" w:hAnsi="Calibri" w:cs="Times New Roman"/>
                <w:sz w:val="18"/>
                <w:szCs w:val="18"/>
              </w:rPr>
              <w:t xml:space="preserve"> to download an application pack. Alte</w:t>
            </w:r>
            <w:r>
              <w:rPr>
                <w:rFonts w:ascii="Calibri" w:eastAsia="Times New Roman" w:hAnsi="Calibri" w:cs="Times New Roman"/>
                <w:sz w:val="18"/>
                <w:szCs w:val="18"/>
              </w:rPr>
              <w:t>rnatively, contact Gail Burrows on 0115 9373506.</w:t>
            </w:r>
          </w:p>
          <w:p w14:paraId="7A31900B" w14:textId="77777777" w:rsidR="002F39CA" w:rsidRDefault="002F39CA" w:rsidP="00037B95">
            <w:pPr>
              <w:rPr>
                <w:rFonts w:ascii="Calibri" w:eastAsia="Times New Roman" w:hAnsi="Calibri" w:cs="Times New Roman"/>
                <w:sz w:val="18"/>
                <w:szCs w:val="18"/>
              </w:rPr>
            </w:pPr>
          </w:p>
          <w:p w14:paraId="5A6FDD19" w14:textId="3432EC4D" w:rsidR="00705064" w:rsidRDefault="00705064" w:rsidP="0066517F">
            <w:pPr>
              <w:jc w:val="center"/>
              <w:rPr>
                <w:rFonts w:ascii="Calibri" w:eastAsia="Times New Roman" w:hAnsi="Calibri" w:cs="Times New Roman"/>
                <w:b/>
                <w:color w:val="FF0000"/>
                <w:szCs w:val="18"/>
              </w:rPr>
            </w:pPr>
            <w:r w:rsidRPr="006D30FE">
              <w:rPr>
                <w:rFonts w:ascii="Calibri" w:eastAsia="Times New Roman" w:hAnsi="Calibri" w:cs="Times New Roman"/>
                <w:b/>
                <w:color w:val="FF0000"/>
                <w:szCs w:val="18"/>
              </w:rPr>
              <w:t>Cl</w:t>
            </w:r>
            <w:r w:rsidR="006D30FE" w:rsidRPr="006D30FE">
              <w:rPr>
                <w:rFonts w:ascii="Calibri" w:eastAsia="Times New Roman" w:hAnsi="Calibri" w:cs="Times New Roman"/>
                <w:b/>
                <w:color w:val="FF0000"/>
                <w:szCs w:val="18"/>
              </w:rPr>
              <w:t xml:space="preserve">osing date: </w:t>
            </w:r>
            <w:r w:rsidR="0091715F">
              <w:rPr>
                <w:rFonts w:ascii="Calibri" w:eastAsia="Times New Roman" w:hAnsi="Calibri" w:cs="Times New Roman"/>
                <w:b/>
                <w:color w:val="FF0000"/>
                <w:szCs w:val="18"/>
              </w:rPr>
              <w:t>21</w:t>
            </w:r>
            <w:r w:rsidR="0091715F" w:rsidRPr="0091715F">
              <w:rPr>
                <w:rFonts w:ascii="Calibri" w:eastAsia="Times New Roman" w:hAnsi="Calibri" w:cs="Times New Roman"/>
                <w:b/>
                <w:color w:val="FF0000"/>
                <w:szCs w:val="18"/>
                <w:vertAlign w:val="superscript"/>
              </w:rPr>
              <w:t>st</w:t>
            </w:r>
            <w:r w:rsidR="0091715F">
              <w:rPr>
                <w:rFonts w:ascii="Calibri" w:eastAsia="Times New Roman" w:hAnsi="Calibri" w:cs="Times New Roman"/>
                <w:b/>
                <w:color w:val="FF0000"/>
                <w:szCs w:val="18"/>
              </w:rPr>
              <w:t xml:space="preserve"> August at 10am</w:t>
            </w:r>
          </w:p>
          <w:bookmarkEnd w:id="0"/>
          <w:p w14:paraId="1081DF87" w14:textId="77777777" w:rsidR="006D30FE" w:rsidRPr="006D30FE" w:rsidRDefault="006D30FE" w:rsidP="0066517F">
            <w:pPr>
              <w:jc w:val="center"/>
              <w:rPr>
                <w:rFonts w:ascii="Calibri" w:eastAsia="Times New Roman" w:hAnsi="Calibri" w:cs="Times New Roman"/>
                <w:b/>
                <w:sz w:val="18"/>
                <w:szCs w:val="18"/>
              </w:rPr>
            </w:pPr>
          </w:p>
        </w:tc>
      </w:tr>
      <w:tr w:rsidR="00EC6E2B" w14:paraId="7D30FEB8" w14:textId="77777777" w:rsidTr="0091715F">
        <w:trPr>
          <w:trHeight w:val="568"/>
        </w:trPr>
        <w:tc>
          <w:tcPr>
            <w:tcW w:w="7230" w:type="dxa"/>
          </w:tcPr>
          <w:p w14:paraId="11E0EEAC" w14:textId="77777777" w:rsidR="00EC6E2B" w:rsidRPr="00EC6E2B" w:rsidRDefault="001F5C69" w:rsidP="00F676EE">
            <w:pPr>
              <w:rPr>
                <w:rFonts w:ascii="Calibri" w:eastAsia="Times New Roman" w:hAnsi="Calibri" w:cs="Times New Roman"/>
                <w:sz w:val="18"/>
                <w:szCs w:val="18"/>
              </w:rPr>
            </w:pPr>
            <w:r>
              <w:rPr>
                <w:noProof/>
                <w:lang w:eastAsia="en-GB"/>
              </w:rPr>
              <w:drawing>
                <wp:inline distT="0" distB="0" distL="0" distR="0" wp14:anchorId="2C0FBBD3" wp14:editId="72A56325">
                  <wp:extent cx="527495" cy="49973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31616" cy="503635"/>
                          </a:xfrm>
                          <a:prstGeom prst="rect">
                            <a:avLst/>
                          </a:prstGeom>
                          <a:noFill/>
                        </pic:spPr>
                      </pic:pic>
                    </a:graphicData>
                  </a:graphic>
                </wp:inline>
              </w:drawing>
            </w:r>
            <w:r>
              <w:rPr>
                <w:noProof/>
                <w:lang w:eastAsia="en-GB"/>
              </w:rPr>
              <w:drawing>
                <wp:inline distT="0" distB="0" distL="0" distR="0" wp14:anchorId="4DD965F2" wp14:editId="2828D726">
                  <wp:extent cx="499731" cy="499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95303" cy="495303"/>
                          </a:xfrm>
                          <a:prstGeom prst="rect">
                            <a:avLst/>
                          </a:prstGeom>
                          <a:noFill/>
                        </pic:spPr>
                      </pic:pic>
                    </a:graphicData>
                  </a:graphic>
                </wp:inline>
              </w:drawing>
            </w:r>
            <w:r>
              <w:rPr>
                <w:noProof/>
                <w:lang w:eastAsia="en-GB"/>
              </w:rPr>
              <w:drawing>
                <wp:inline distT="0" distB="0" distL="0" distR="0" wp14:anchorId="41D2854D" wp14:editId="4450B32A">
                  <wp:extent cx="470900" cy="4997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481532" cy="511013"/>
                          </a:xfrm>
                          <a:prstGeom prst="rect">
                            <a:avLst/>
                          </a:prstGeom>
                          <a:noFill/>
                        </pic:spPr>
                      </pic:pic>
                    </a:graphicData>
                  </a:graphic>
                </wp:inline>
              </w:drawing>
            </w:r>
            <w:r>
              <w:rPr>
                <w:noProof/>
                <w:lang w:eastAsia="en-GB"/>
              </w:rPr>
              <w:drawing>
                <wp:inline distT="0" distB="0" distL="0" distR="0" wp14:anchorId="66F62414" wp14:editId="0BD2FA98">
                  <wp:extent cx="329609" cy="4944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32185" cy="498277"/>
                          </a:xfrm>
                          <a:prstGeom prst="rect">
                            <a:avLst/>
                          </a:prstGeom>
                          <a:noFill/>
                        </pic:spPr>
                      </pic:pic>
                    </a:graphicData>
                  </a:graphic>
                </wp:inline>
              </w:drawing>
            </w:r>
            <w:r>
              <w:rPr>
                <w:noProof/>
                <w:lang w:eastAsia="en-GB"/>
              </w:rPr>
              <w:drawing>
                <wp:inline distT="0" distB="0" distL="0" distR="0" wp14:anchorId="37E45F34" wp14:editId="4F251A64">
                  <wp:extent cx="499730" cy="523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03634" cy="527616"/>
                          </a:xfrm>
                          <a:prstGeom prst="rect">
                            <a:avLst/>
                          </a:prstGeom>
                          <a:noFill/>
                        </pic:spPr>
                      </pic:pic>
                    </a:graphicData>
                  </a:graphic>
                </wp:inline>
              </w:drawing>
            </w:r>
            <w:r>
              <w:rPr>
                <w:noProof/>
                <w:lang w:eastAsia="en-GB"/>
              </w:rPr>
              <w:drawing>
                <wp:inline distT="0" distB="0" distL="0" distR="0" wp14:anchorId="5D7259A0" wp14:editId="06E52D2A">
                  <wp:extent cx="370170" cy="499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373063" cy="503635"/>
                          </a:xfrm>
                          <a:prstGeom prst="rect">
                            <a:avLst/>
                          </a:prstGeom>
                          <a:noFill/>
                        </pic:spPr>
                      </pic:pic>
                    </a:graphicData>
                  </a:graphic>
                </wp:inline>
              </w:drawing>
            </w:r>
            <w:r>
              <w:rPr>
                <w:noProof/>
                <w:lang w:eastAsia="en-GB"/>
              </w:rPr>
              <w:drawing>
                <wp:inline distT="0" distB="0" distL="0" distR="0" wp14:anchorId="2102562A" wp14:editId="71B03BAF">
                  <wp:extent cx="530826" cy="44656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536237" cy="451120"/>
                          </a:xfrm>
                          <a:prstGeom prst="rect">
                            <a:avLst/>
                          </a:prstGeom>
                          <a:noFill/>
                        </pic:spPr>
                      </pic:pic>
                    </a:graphicData>
                  </a:graphic>
                </wp:inline>
              </w:drawing>
            </w:r>
            <w:r>
              <w:rPr>
                <w:noProof/>
                <w:lang w:eastAsia="en-GB"/>
              </w:rPr>
              <w:drawing>
                <wp:inline distT="0" distB="0" distL="0" distR="0" wp14:anchorId="10EE8BC8" wp14:editId="2A753E04">
                  <wp:extent cx="66675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pic:spPr>
                      </pic:pic>
                    </a:graphicData>
                  </a:graphic>
                </wp:inline>
              </w:drawing>
            </w:r>
            <w:r>
              <w:rPr>
                <w:rFonts w:ascii="Calibri" w:eastAsia="Times New Roman" w:hAnsi="Calibri" w:cs="Times New Roman"/>
                <w:noProof/>
                <w:sz w:val="18"/>
                <w:szCs w:val="18"/>
                <w:lang w:eastAsia="en-GB"/>
              </w:rPr>
              <w:drawing>
                <wp:inline distT="0" distB="0" distL="0" distR="0" wp14:anchorId="6ED8E86E" wp14:editId="1259C105">
                  <wp:extent cx="536575" cy="5060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inline>
              </w:drawing>
            </w:r>
          </w:p>
        </w:tc>
      </w:tr>
    </w:tbl>
    <w:p w14:paraId="5BA8C88F" w14:textId="77777777" w:rsidR="00EC6E2B" w:rsidRDefault="00EC6E2B"/>
    <w:p w14:paraId="75230F8E" w14:textId="77777777" w:rsidR="001F5CB2" w:rsidRDefault="001F5CB2"/>
    <w:p w14:paraId="5D18B338" w14:textId="77777777" w:rsidR="001F5CB2" w:rsidRDefault="001F5CB2"/>
    <w:p w14:paraId="17A05645" w14:textId="77777777" w:rsidR="001F5CB2" w:rsidRDefault="001F5CB2"/>
    <w:sectPr w:rsidR="001F5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2B"/>
    <w:rsid w:val="0003603D"/>
    <w:rsid w:val="00037B95"/>
    <w:rsid w:val="000F7AB0"/>
    <w:rsid w:val="00140BAA"/>
    <w:rsid w:val="001F25D9"/>
    <w:rsid w:val="001F5C69"/>
    <w:rsid w:val="001F5CB2"/>
    <w:rsid w:val="00207FE7"/>
    <w:rsid w:val="00235302"/>
    <w:rsid w:val="00292855"/>
    <w:rsid w:val="002E28E3"/>
    <w:rsid w:val="002F39CA"/>
    <w:rsid w:val="00455703"/>
    <w:rsid w:val="004A0004"/>
    <w:rsid w:val="004A7EB0"/>
    <w:rsid w:val="004D5BE9"/>
    <w:rsid w:val="006079E1"/>
    <w:rsid w:val="0066517F"/>
    <w:rsid w:val="006A14C3"/>
    <w:rsid w:val="006C12D6"/>
    <w:rsid w:val="006D30FE"/>
    <w:rsid w:val="006F7F2B"/>
    <w:rsid w:val="00705064"/>
    <w:rsid w:val="00895939"/>
    <w:rsid w:val="008971FB"/>
    <w:rsid w:val="008B3876"/>
    <w:rsid w:val="00903382"/>
    <w:rsid w:val="009103D5"/>
    <w:rsid w:val="0091715F"/>
    <w:rsid w:val="009D15E9"/>
    <w:rsid w:val="00A54A3E"/>
    <w:rsid w:val="00AF2D5D"/>
    <w:rsid w:val="00AF696B"/>
    <w:rsid w:val="00B36B04"/>
    <w:rsid w:val="00B61718"/>
    <w:rsid w:val="00C5795C"/>
    <w:rsid w:val="00D21F65"/>
    <w:rsid w:val="00D435CD"/>
    <w:rsid w:val="00D45ED0"/>
    <w:rsid w:val="00E04E1E"/>
    <w:rsid w:val="00E8005B"/>
    <w:rsid w:val="00EB37D2"/>
    <w:rsid w:val="00EC6E2B"/>
    <w:rsid w:val="00EF2C92"/>
    <w:rsid w:val="00F17E89"/>
    <w:rsid w:val="00F20514"/>
    <w:rsid w:val="00F676EE"/>
    <w:rsid w:val="00FF3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E21CB"/>
  <w15:docId w15:val="{61ACA3CE-82AE-4BA2-B9E5-C79ADC11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9CA"/>
    <w:rPr>
      <w:rFonts w:ascii="Tahoma" w:hAnsi="Tahoma" w:cs="Tahoma"/>
      <w:sz w:val="16"/>
      <w:szCs w:val="16"/>
    </w:rPr>
  </w:style>
  <w:style w:type="character" w:customStyle="1" w:styleId="BalloonTextChar">
    <w:name w:val="Balloon Text Char"/>
    <w:basedOn w:val="DefaultParagraphFont"/>
    <w:link w:val="BalloonText"/>
    <w:uiPriority w:val="99"/>
    <w:semiHidden/>
    <w:rsid w:val="002F39CA"/>
    <w:rPr>
      <w:rFonts w:ascii="Tahoma" w:hAnsi="Tahoma" w:cs="Tahoma"/>
      <w:sz w:val="16"/>
      <w:szCs w:val="16"/>
    </w:rPr>
  </w:style>
  <w:style w:type="character" w:styleId="Hyperlink">
    <w:name w:val="Hyperlink"/>
    <w:basedOn w:val="DefaultParagraphFont"/>
    <w:uiPriority w:val="99"/>
    <w:unhideWhenUsed/>
    <w:rsid w:val="0066517F"/>
    <w:rPr>
      <w:color w:val="0000FF" w:themeColor="hyperlink"/>
      <w:u w:val="single"/>
    </w:rPr>
  </w:style>
  <w:style w:type="character" w:customStyle="1" w:styleId="normaltextrun">
    <w:name w:val="normaltextrun"/>
    <w:basedOn w:val="DefaultParagraphFont"/>
    <w:rsid w:val="0003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et.academy/vacancies"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mailto:office@southwolds.notts.sch.uk" TargetMode="Externa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llier.STHWOLDS.00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1CDBD54084A61D4A9318C16A80747544" ma:contentTypeVersion="12" ma:contentTypeDescription="Create a new document." ma:contentTypeScope="" ma:versionID="d69eac37cb6ab6edeb830b7cecbc0c4a">
  <xsd:schema xmlns:xsd="http://www.w3.org/2001/XMLSchema" xmlns:xs="http://www.w3.org/2001/XMLSchema" xmlns:p="http://schemas.microsoft.com/office/2006/metadata/properties" xmlns:ns2="6bf44e73-9b17-4e63-8c44-6178507daaca" xmlns:ns3="b02f40f0-9ba5-40f7-ab65-8985681fd3b4" targetNamespace="http://schemas.microsoft.com/office/2006/metadata/properties" ma:root="true" ma:fieldsID="12ad5e6230d6de5d798befc9884a6a98" ns2:_="" ns3:_="">
    <xsd:import namespace="6bf44e73-9b17-4e63-8c44-6178507daaca"/>
    <xsd:import namespace="b02f40f0-9ba5-40f7-ab65-8985681fd3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44e73-9b17-4e63-8c44-6178507d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40f0-9ba5-40f7-ab65-8985681fd3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177DA-EFF7-4BA7-956F-08DC880E028C}">
  <ds:schemaRefs>
    <ds:schemaRef ds:uri="urn:schemas-microsoft-com.VSTO2008Demos.ControlsStorage"/>
  </ds:schemaRefs>
</ds:datastoreItem>
</file>

<file path=customXml/itemProps2.xml><?xml version="1.0" encoding="utf-8"?>
<ds:datastoreItem xmlns:ds="http://schemas.openxmlformats.org/officeDocument/2006/customXml" ds:itemID="{468D4CA8-984B-412C-BA52-C889796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44e73-9b17-4e63-8c44-6178507daaca"/>
    <ds:schemaRef ds:uri="b02f40f0-9ba5-40f7-ab65-8985681fd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8725B-6474-4C34-8BC9-09B238705A8B}">
  <ds:schemaRefs>
    <ds:schemaRef ds:uri="http://schemas.microsoft.com/sharepoint/v3/contenttype/forms"/>
  </ds:schemaRefs>
</ds:datastoreItem>
</file>

<file path=customXml/itemProps4.xml><?xml version="1.0" encoding="utf-8"?>
<ds:datastoreItem xmlns:ds="http://schemas.openxmlformats.org/officeDocument/2006/customXml" ds:itemID="{537805CF-50AA-4D80-B6CC-760B970AB9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Wolds Academy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JHughes</dc:creator>
  <cp:lastModifiedBy>Matthew Gray</cp:lastModifiedBy>
  <cp:revision>2</cp:revision>
  <cp:lastPrinted>2020-02-26T15:24:00Z</cp:lastPrinted>
  <dcterms:created xsi:type="dcterms:W3CDTF">2020-07-24T07:50:00Z</dcterms:created>
  <dcterms:modified xsi:type="dcterms:W3CDTF">2020-07-24T07:50:00Z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0x0101001CDBD54084A61D4A9318C16A80747544</vt:lpwstr>
  </property>
</Properties>
</file>