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60" w:rsidRPr="005E4923" w:rsidRDefault="00713360" w:rsidP="00B83BF3">
      <w:pPr>
        <w:spacing w:after="0" w:line="240" w:lineRule="auto"/>
        <w:jc w:val="both"/>
        <w:rPr>
          <w:rFonts w:ascii="Arial" w:hAnsi="Arial" w:cs="Arial"/>
          <w:i/>
        </w:rPr>
      </w:pPr>
    </w:p>
    <w:p w:rsidR="00900615" w:rsidRPr="005E4923" w:rsidRDefault="00900615" w:rsidP="00B83BF3">
      <w:pPr>
        <w:spacing w:after="0" w:line="240" w:lineRule="auto"/>
        <w:jc w:val="both"/>
        <w:rPr>
          <w:rFonts w:ascii="Arial" w:hAnsi="Arial" w:cs="Arial"/>
          <w:i/>
        </w:rPr>
      </w:pPr>
    </w:p>
    <w:p w:rsidR="00900615" w:rsidRPr="005E4923" w:rsidRDefault="00900615" w:rsidP="00B83BF3">
      <w:pPr>
        <w:spacing w:after="0" w:line="240" w:lineRule="auto"/>
        <w:jc w:val="both"/>
        <w:rPr>
          <w:rFonts w:ascii="Arial" w:hAnsi="Arial" w:cs="Arial"/>
          <w:i/>
        </w:rPr>
      </w:pPr>
    </w:p>
    <w:p w:rsidR="009521A6" w:rsidRPr="00267EF2" w:rsidRDefault="009521A6" w:rsidP="009521A6">
      <w:pPr>
        <w:autoSpaceDE w:val="0"/>
        <w:autoSpaceDN w:val="0"/>
        <w:adjustRightInd w:val="0"/>
        <w:jc w:val="center"/>
        <w:rPr>
          <w:rFonts w:ascii="Arial" w:hAnsi="Arial" w:cs="Arial"/>
          <w:b/>
        </w:rPr>
      </w:pPr>
      <w:r w:rsidRPr="00267EF2">
        <w:rPr>
          <w:rFonts w:ascii="Arial" w:hAnsi="Arial" w:cs="Arial"/>
          <w:b/>
        </w:rPr>
        <w:t>JOB DESCRIPTION</w:t>
      </w:r>
    </w:p>
    <w:p w:rsidR="009521A6" w:rsidRDefault="009521A6" w:rsidP="009521A6">
      <w:pPr>
        <w:autoSpaceDE w:val="0"/>
        <w:autoSpaceDN w:val="0"/>
        <w:adjustRightInd w:val="0"/>
        <w:jc w:val="center"/>
        <w:rPr>
          <w:rFonts w:ascii="Arial" w:hAnsi="Arial" w:cs="Arial"/>
          <w:b/>
        </w:rPr>
      </w:pPr>
      <w:r>
        <w:rPr>
          <w:rFonts w:ascii="Arial" w:hAnsi="Arial" w:cs="Arial"/>
          <w:b/>
        </w:rPr>
        <w:t xml:space="preserve">Head of </w:t>
      </w:r>
      <w:r w:rsidR="00182791">
        <w:rPr>
          <w:rFonts w:ascii="Arial" w:hAnsi="Arial" w:cs="Arial"/>
          <w:b/>
        </w:rPr>
        <w:t>Religious Studies</w:t>
      </w:r>
    </w:p>
    <w:p w:rsidR="009521A6" w:rsidRPr="00267EF2" w:rsidRDefault="009521A6" w:rsidP="009521A6">
      <w:pPr>
        <w:autoSpaceDE w:val="0"/>
        <w:autoSpaceDN w:val="0"/>
        <w:adjustRightInd w:val="0"/>
        <w:jc w:val="center"/>
        <w:rPr>
          <w:rFonts w:ascii="Arial" w:hAnsi="Arial" w:cs="Arial"/>
          <w:b/>
        </w:rPr>
      </w:pPr>
      <w:r>
        <w:rPr>
          <w:rFonts w:ascii="Arial" w:hAnsi="Arial" w:cs="Arial"/>
          <w:b/>
        </w:rPr>
        <w:t>TLR 2B (£</w:t>
      </w:r>
      <w:r w:rsidR="00C13AC5">
        <w:rPr>
          <w:rFonts w:ascii="Arial" w:hAnsi="Arial" w:cs="Arial"/>
          <w:b/>
        </w:rPr>
        <w:t>4,784</w:t>
      </w:r>
      <w:bookmarkStart w:id="0" w:name="_GoBack"/>
      <w:bookmarkEnd w:id="0"/>
      <w:r>
        <w:rPr>
          <w:rFonts w:ascii="Arial" w:hAnsi="Arial" w:cs="Arial"/>
          <w:b/>
        </w:rPr>
        <w:t>)</w:t>
      </w:r>
    </w:p>
    <w:p w:rsidR="009521A6" w:rsidRPr="00267EF2" w:rsidRDefault="009521A6" w:rsidP="009521A6">
      <w:pPr>
        <w:autoSpaceDE w:val="0"/>
        <w:autoSpaceDN w:val="0"/>
        <w:adjustRightInd w:val="0"/>
        <w:jc w:val="both"/>
        <w:rPr>
          <w:rFonts w:ascii="Arial" w:hAnsi="Arial" w:cs="Arial"/>
          <w:b/>
          <w:bCs/>
          <w:color w:val="000000"/>
        </w:rPr>
      </w:pPr>
      <w:r w:rsidRPr="00267EF2">
        <w:rPr>
          <w:rFonts w:ascii="Arial" w:hAnsi="Arial" w:cs="Arial"/>
          <w:b/>
          <w:bCs/>
          <w:color w:val="000000"/>
        </w:rPr>
        <w:t>Job Purpose</w:t>
      </w:r>
    </w:p>
    <w:p w:rsidR="009521A6" w:rsidRPr="00267EF2" w:rsidRDefault="009521A6" w:rsidP="009521A6">
      <w:pPr>
        <w:numPr>
          <w:ilvl w:val="0"/>
          <w:numId w:val="7"/>
        </w:numPr>
        <w:tabs>
          <w:tab w:val="left" w:pos="284"/>
        </w:tabs>
        <w:autoSpaceDE w:val="0"/>
        <w:autoSpaceDN w:val="0"/>
        <w:adjustRightInd w:val="0"/>
        <w:spacing w:after="0" w:line="240" w:lineRule="auto"/>
        <w:ind w:right="26"/>
        <w:jc w:val="both"/>
        <w:rPr>
          <w:rFonts w:ascii="Arial" w:hAnsi="Arial" w:cs="Arial"/>
        </w:rPr>
      </w:pPr>
      <w:r w:rsidRPr="00267EF2">
        <w:rPr>
          <w:rFonts w:ascii="Arial" w:hAnsi="Arial" w:cs="Arial"/>
        </w:rPr>
        <w:t>Support the Senior Leadership Team in carrying out the collective vision for the Academy</w:t>
      </w:r>
    </w:p>
    <w:p w:rsidR="009521A6" w:rsidRPr="00267EF2" w:rsidRDefault="009521A6" w:rsidP="009521A6">
      <w:pPr>
        <w:numPr>
          <w:ilvl w:val="0"/>
          <w:numId w:val="7"/>
        </w:numPr>
        <w:spacing w:after="0" w:line="240" w:lineRule="auto"/>
        <w:rPr>
          <w:rFonts w:ascii="Arial" w:hAnsi="Arial" w:cs="Arial"/>
        </w:rPr>
      </w:pPr>
      <w:r>
        <w:rPr>
          <w:rFonts w:ascii="Arial" w:hAnsi="Arial" w:cs="Arial"/>
        </w:rPr>
        <w:t xml:space="preserve">Head of </w:t>
      </w:r>
      <w:r w:rsidR="00182791">
        <w:rPr>
          <w:rFonts w:ascii="Arial" w:hAnsi="Arial" w:cs="Arial"/>
        </w:rPr>
        <w:t>Religious Studies</w:t>
      </w:r>
    </w:p>
    <w:p w:rsidR="009521A6" w:rsidRPr="00267EF2" w:rsidRDefault="009521A6" w:rsidP="009521A6">
      <w:pPr>
        <w:numPr>
          <w:ilvl w:val="0"/>
          <w:numId w:val="7"/>
        </w:numPr>
        <w:spacing w:after="0" w:line="240" w:lineRule="auto"/>
        <w:rPr>
          <w:rFonts w:ascii="Arial" w:hAnsi="Arial" w:cs="Arial"/>
        </w:rPr>
      </w:pPr>
      <w:r w:rsidRPr="00267EF2">
        <w:rPr>
          <w:rFonts w:ascii="Arial" w:hAnsi="Arial" w:cs="Arial"/>
        </w:rPr>
        <w:t>Improve student outcomes across</w:t>
      </w:r>
      <w:r>
        <w:rPr>
          <w:rFonts w:ascii="Arial" w:hAnsi="Arial" w:cs="Arial"/>
        </w:rPr>
        <w:t xml:space="preserve"> </w:t>
      </w:r>
      <w:r w:rsidR="00182791">
        <w:rPr>
          <w:rFonts w:ascii="Arial" w:hAnsi="Arial" w:cs="Arial"/>
        </w:rPr>
        <w:t>Religious Studies</w:t>
      </w:r>
    </w:p>
    <w:p w:rsidR="009521A6" w:rsidRPr="00267EF2" w:rsidRDefault="009521A6" w:rsidP="009521A6">
      <w:pPr>
        <w:numPr>
          <w:ilvl w:val="0"/>
          <w:numId w:val="7"/>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Performance manage identified staff as appropriate</w:t>
      </w:r>
    </w:p>
    <w:p w:rsidR="009521A6" w:rsidRPr="00267EF2" w:rsidRDefault="009521A6" w:rsidP="009521A6">
      <w:pPr>
        <w:numPr>
          <w:ilvl w:val="0"/>
          <w:numId w:val="7"/>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Promote and deliver high quality extra curricular learning</w:t>
      </w:r>
    </w:p>
    <w:p w:rsidR="009521A6" w:rsidRPr="00267EF2" w:rsidRDefault="009521A6" w:rsidP="009521A6">
      <w:pPr>
        <w:numPr>
          <w:ilvl w:val="0"/>
          <w:numId w:val="7"/>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Actively p</w:t>
      </w:r>
      <w:r>
        <w:rPr>
          <w:rFonts w:ascii="Arial" w:hAnsi="Arial" w:cs="Arial"/>
          <w:color w:val="000000"/>
        </w:rPr>
        <w:t>ar</w:t>
      </w:r>
      <w:r w:rsidRPr="00267EF2">
        <w:rPr>
          <w:rFonts w:ascii="Arial" w:hAnsi="Arial" w:cs="Arial"/>
          <w:color w:val="000000"/>
        </w:rPr>
        <w:t>ticipate in activities in support of the aims of the Academy</w:t>
      </w:r>
    </w:p>
    <w:p w:rsidR="009521A6" w:rsidRPr="00267EF2" w:rsidRDefault="009521A6" w:rsidP="009521A6">
      <w:pPr>
        <w:autoSpaceDE w:val="0"/>
        <w:autoSpaceDN w:val="0"/>
        <w:adjustRightInd w:val="0"/>
        <w:ind w:left="360"/>
        <w:jc w:val="both"/>
        <w:rPr>
          <w:rFonts w:ascii="Arial" w:hAnsi="Arial" w:cs="Arial"/>
          <w:color w:val="000000"/>
        </w:rPr>
      </w:pPr>
    </w:p>
    <w:p w:rsidR="009521A6" w:rsidRPr="00267EF2" w:rsidRDefault="009521A6" w:rsidP="009521A6">
      <w:pPr>
        <w:autoSpaceDE w:val="0"/>
        <w:autoSpaceDN w:val="0"/>
        <w:adjustRightInd w:val="0"/>
        <w:jc w:val="both"/>
        <w:rPr>
          <w:rFonts w:ascii="Arial" w:hAnsi="Arial" w:cs="Arial"/>
          <w:b/>
          <w:bCs/>
          <w:color w:val="000000"/>
        </w:rPr>
      </w:pPr>
      <w:r w:rsidRPr="00267EF2">
        <w:rPr>
          <w:rFonts w:ascii="Arial" w:hAnsi="Arial" w:cs="Arial"/>
          <w:b/>
          <w:bCs/>
          <w:color w:val="000000"/>
        </w:rPr>
        <w:t>Safeguarding</w:t>
      </w:r>
    </w:p>
    <w:p w:rsidR="009521A6" w:rsidRPr="00267EF2" w:rsidRDefault="009521A6" w:rsidP="009521A6">
      <w:pPr>
        <w:numPr>
          <w:ilvl w:val="0"/>
          <w:numId w:val="7"/>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Be familiar with, and follow, all Academy policies, in p</w:t>
      </w:r>
      <w:r>
        <w:rPr>
          <w:rFonts w:ascii="Arial" w:hAnsi="Arial" w:cs="Arial"/>
          <w:color w:val="000000"/>
        </w:rPr>
        <w:t>ar</w:t>
      </w:r>
      <w:r w:rsidRPr="00267EF2">
        <w:rPr>
          <w:rFonts w:ascii="Arial" w:hAnsi="Arial" w:cs="Arial"/>
          <w:color w:val="000000"/>
        </w:rPr>
        <w:t>ticular those related to safeguarding</w:t>
      </w:r>
    </w:p>
    <w:p w:rsidR="009521A6" w:rsidRPr="00267EF2" w:rsidRDefault="009521A6" w:rsidP="009521A6">
      <w:pPr>
        <w:numPr>
          <w:ilvl w:val="0"/>
          <w:numId w:val="7"/>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Promote the welfare of children</w:t>
      </w:r>
    </w:p>
    <w:p w:rsidR="009521A6" w:rsidRPr="00267EF2" w:rsidRDefault="009521A6" w:rsidP="009521A6">
      <w:pPr>
        <w:autoSpaceDE w:val="0"/>
        <w:autoSpaceDN w:val="0"/>
        <w:adjustRightInd w:val="0"/>
        <w:jc w:val="both"/>
        <w:rPr>
          <w:rFonts w:ascii="Arial" w:hAnsi="Arial" w:cs="Arial"/>
          <w:b/>
          <w:bCs/>
          <w:color w:val="000000"/>
        </w:rPr>
      </w:pPr>
    </w:p>
    <w:p w:rsidR="009521A6" w:rsidRPr="00267EF2" w:rsidRDefault="00FF421A" w:rsidP="009521A6">
      <w:pPr>
        <w:autoSpaceDE w:val="0"/>
        <w:autoSpaceDN w:val="0"/>
        <w:adjustRightInd w:val="0"/>
        <w:jc w:val="both"/>
        <w:rPr>
          <w:rFonts w:ascii="Arial" w:hAnsi="Arial" w:cs="Arial"/>
          <w:color w:val="000000"/>
        </w:rPr>
      </w:pPr>
      <w:r>
        <w:rPr>
          <w:rFonts w:ascii="Arial" w:hAnsi="Arial" w:cs="Arial"/>
          <w:b/>
          <w:bCs/>
          <w:color w:val="000000"/>
        </w:rPr>
        <w:t xml:space="preserve">Accountable to:  </w:t>
      </w:r>
      <w:r w:rsidR="009521A6">
        <w:rPr>
          <w:rFonts w:ascii="Arial" w:hAnsi="Arial" w:cs="Arial"/>
          <w:color w:val="000000"/>
        </w:rPr>
        <w:t>SLT Faculty Link</w:t>
      </w:r>
      <w:r w:rsidR="009521A6" w:rsidRPr="00267EF2">
        <w:rPr>
          <w:rFonts w:ascii="Arial" w:hAnsi="Arial" w:cs="Arial"/>
          <w:color w:val="000000"/>
        </w:rPr>
        <w:tab/>
      </w:r>
      <w:r w:rsidR="009521A6" w:rsidRPr="00267EF2">
        <w:rPr>
          <w:rFonts w:ascii="Arial" w:hAnsi="Arial" w:cs="Arial"/>
          <w:color w:val="000000"/>
        </w:rPr>
        <w:tab/>
      </w:r>
      <w:r w:rsidR="009521A6" w:rsidRPr="00267EF2">
        <w:rPr>
          <w:rFonts w:ascii="Arial" w:hAnsi="Arial" w:cs="Arial"/>
          <w:color w:val="000000"/>
        </w:rPr>
        <w:tab/>
      </w:r>
      <w:r w:rsidR="009521A6" w:rsidRPr="00267EF2">
        <w:rPr>
          <w:rFonts w:ascii="Arial" w:hAnsi="Arial" w:cs="Arial"/>
          <w:color w:val="000000"/>
        </w:rPr>
        <w:tab/>
      </w:r>
    </w:p>
    <w:p w:rsidR="009521A6" w:rsidRPr="00267EF2" w:rsidRDefault="009521A6" w:rsidP="009521A6">
      <w:pPr>
        <w:autoSpaceDE w:val="0"/>
        <w:autoSpaceDN w:val="0"/>
        <w:adjustRightInd w:val="0"/>
        <w:jc w:val="both"/>
        <w:rPr>
          <w:rFonts w:ascii="Arial" w:hAnsi="Arial" w:cs="Arial"/>
          <w:b/>
          <w:bCs/>
          <w:color w:val="000000"/>
        </w:rPr>
      </w:pPr>
      <w:r w:rsidRPr="00267EF2">
        <w:rPr>
          <w:rFonts w:ascii="Arial" w:hAnsi="Arial" w:cs="Arial"/>
          <w:b/>
          <w:bCs/>
          <w:color w:val="000000"/>
        </w:rPr>
        <w:t xml:space="preserve">Accountable for: </w:t>
      </w:r>
    </w:p>
    <w:p w:rsidR="009521A6" w:rsidRPr="00267EF2" w:rsidRDefault="009521A6" w:rsidP="009521A6">
      <w:pPr>
        <w:numPr>
          <w:ilvl w:val="0"/>
          <w:numId w:val="9"/>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 xml:space="preserve">Student outcomes </w:t>
      </w:r>
      <w:r>
        <w:rPr>
          <w:rFonts w:ascii="Arial" w:hAnsi="Arial" w:cs="Arial"/>
          <w:bCs/>
          <w:color w:val="000000"/>
        </w:rPr>
        <w:t xml:space="preserve">in </w:t>
      </w:r>
      <w:r w:rsidR="00182791">
        <w:rPr>
          <w:rFonts w:ascii="Arial" w:hAnsi="Arial" w:cs="Arial"/>
          <w:bCs/>
          <w:color w:val="000000"/>
        </w:rPr>
        <w:t>Religious Studies</w:t>
      </w:r>
    </w:p>
    <w:p w:rsidR="009521A6" w:rsidRPr="00267EF2" w:rsidRDefault="009521A6" w:rsidP="009521A6">
      <w:pPr>
        <w:numPr>
          <w:ilvl w:val="0"/>
          <w:numId w:val="9"/>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The environment of the subject area</w:t>
      </w:r>
    </w:p>
    <w:p w:rsidR="009521A6" w:rsidRPr="00267EF2" w:rsidRDefault="009521A6" w:rsidP="009521A6">
      <w:pPr>
        <w:numPr>
          <w:ilvl w:val="0"/>
          <w:numId w:val="9"/>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Safety and welfare of students across the subject area</w:t>
      </w:r>
    </w:p>
    <w:p w:rsidR="009521A6" w:rsidRPr="00267EF2" w:rsidRDefault="009521A6" w:rsidP="009521A6">
      <w:pPr>
        <w:numPr>
          <w:ilvl w:val="0"/>
          <w:numId w:val="9"/>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Extra-curricular learning across the subject area</w:t>
      </w:r>
    </w:p>
    <w:p w:rsidR="009521A6" w:rsidRDefault="009521A6" w:rsidP="009521A6">
      <w:pPr>
        <w:numPr>
          <w:ilvl w:val="0"/>
          <w:numId w:val="9"/>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The effective and efficient use of resources</w:t>
      </w:r>
    </w:p>
    <w:p w:rsidR="009521A6" w:rsidRDefault="009521A6" w:rsidP="009521A6">
      <w:pPr>
        <w:autoSpaceDE w:val="0"/>
        <w:autoSpaceDN w:val="0"/>
        <w:adjustRightInd w:val="0"/>
        <w:spacing w:after="0" w:line="240" w:lineRule="auto"/>
        <w:jc w:val="both"/>
        <w:rPr>
          <w:rFonts w:ascii="Arial" w:hAnsi="Arial" w:cs="Arial"/>
          <w:bCs/>
          <w:color w:val="000000"/>
        </w:rPr>
      </w:pPr>
    </w:p>
    <w:p w:rsidR="009521A6" w:rsidRPr="00267EF2" w:rsidRDefault="00B353B9" w:rsidP="009521A6">
      <w:pPr>
        <w:autoSpaceDE w:val="0"/>
        <w:autoSpaceDN w:val="0"/>
        <w:adjustRightInd w:val="0"/>
        <w:jc w:val="both"/>
        <w:rPr>
          <w:rFonts w:ascii="Arial" w:hAnsi="Arial" w:cs="Arial"/>
          <w:b/>
          <w:bCs/>
          <w:color w:val="000000"/>
        </w:rPr>
      </w:pPr>
      <w:r>
        <w:rPr>
          <w:rFonts w:ascii="Arial" w:hAnsi="Arial" w:cs="Arial"/>
          <w:b/>
          <w:bCs/>
          <w:color w:val="000000"/>
        </w:rPr>
        <w:t>K</w:t>
      </w:r>
      <w:r w:rsidR="009521A6" w:rsidRPr="00267EF2">
        <w:rPr>
          <w:rFonts w:ascii="Arial" w:hAnsi="Arial" w:cs="Arial"/>
          <w:b/>
          <w:bCs/>
          <w:color w:val="000000"/>
        </w:rPr>
        <w:t>ey Accountabilities:</w:t>
      </w:r>
    </w:p>
    <w:p w:rsidR="009521A6" w:rsidRPr="00267EF2" w:rsidRDefault="009521A6" w:rsidP="009521A6">
      <w:pPr>
        <w:autoSpaceDE w:val="0"/>
        <w:autoSpaceDN w:val="0"/>
        <w:adjustRightInd w:val="0"/>
        <w:ind w:firstLine="340"/>
        <w:jc w:val="both"/>
        <w:rPr>
          <w:rFonts w:ascii="Arial" w:hAnsi="Arial" w:cs="Arial"/>
          <w:b/>
          <w:bCs/>
          <w:color w:val="000000"/>
        </w:rPr>
      </w:pPr>
      <w:r w:rsidRPr="00267EF2">
        <w:rPr>
          <w:rFonts w:ascii="Arial" w:hAnsi="Arial" w:cs="Arial"/>
          <w:b/>
          <w:color w:val="000000"/>
        </w:rPr>
        <w:t xml:space="preserve">Outcomes </w:t>
      </w:r>
    </w:p>
    <w:p w:rsidR="009521A6" w:rsidRPr="00267EF2" w:rsidRDefault="009521A6" w:rsidP="009521A6">
      <w:pPr>
        <w:numPr>
          <w:ilvl w:val="0"/>
          <w:numId w:val="8"/>
        </w:numPr>
        <w:autoSpaceDE w:val="0"/>
        <w:autoSpaceDN w:val="0"/>
        <w:adjustRightInd w:val="0"/>
        <w:spacing w:after="0" w:line="240" w:lineRule="auto"/>
        <w:jc w:val="both"/>
        <w:rPr>
          <w:rFonts w:ascii="Arial" w:hAnsi="Arial" w:cs="Arial"/>
          <w:b/>
          <w:bCs/>
          <w:color w:val="000000"/>
        </w:rPr>
      </w:pPr>
      <w:r w:rsidRPr="00267EF2">
        <w:rPr>
          <w:rFonts w:ascii="Arial" w:eastAsia="Calibri" w:hAnsi="Arial" w:cs="Arial"/>
          <w:spacing w:val="-2"/>
        </w:rPr>
        <w:t>Improve student outcomes across the subject area</w:t>
      </w:r>
    </w:p>
    <w:p w:rsidR="009521A6" w:rsidRPr="00267EF2" w:rsidRDefault="009521A6" w:rsidP="009521A6">
      <w:pPr>
        <w:numPr>
          <w:ilvl w:val="0"/>
          <w:numId w:val="8"/>
        </w:numPr>
        <w:autoSpaceDE w:val="0"/>
        <w:autoSpaceDN w:val="0"/>
        <w:adjustRightInd w:val="0"/>
        <w:spacing w:after="0" w:line="240" w:lineRule="auto"/>
        <w:ind w:left="360" w:right="26"/>
        <w:jc w:val="both"/>
        <w:rPr>
          <w:rFonts w:ascii="Arial" w:hAnsi="Arial" w:cs="Arial"/>
          <w:b/>
        </w:rPr>
      </w:pPr>
      <w:r w:rsidRPr="00267EF2">
        <w:rPr>
          <w:rFonts w:ascii="Arial" w:eastAsia="Calibri" w:hAnsi="Arial" w:cs="Arial"/>
          <w:spacing w:val="-2"/>
        </w:rPr>
        <w:t>Hold staff accountable for their performance across the subject area</w:t>
      </w:r>
    </w:p>
    <w:p w:rsidR="009521A6" w:rsidRPr="00267EF2" w:rsidRDefault="009521A6" w:rsidP="009521A6">
      <w:pPr>
        <w:autoSpaceDE w:val="0"/>
        <w:autoSpaceDN w:val="0"/>
        <w:adjustRightInd w:val="0"/>
        <w:ind w:left="380" w:right="26"/>
        <w:jc w:val="both"/>
        <w:rPr>
          <w:rFonts w:ascii="Arial" w:hAnsi="Arial" w:cs="Arial"/>
          <w:b/>
        </w:rPr>
      </w:pPr>
    </w:p>
    <w:p w:rsidR="009521A6" w:rsidRPr="00267EF2" w:rsidRDefault="009521A6" w:rsidP="009521A6">
      <w:pPr>
        <w:tabs>
          <w:tab w:val="left" w:pos="284"/>
        </w:tabs>
        <w:autoSpaceDE w:val="0"/>
        <w:autoSpaceDN w:val="0"/>
        <w:adjustRightInd w:val="0"/>
        <w:ind w:left="360" w:right="26"/>
        <w:jc w:val="both"/>
        <w:rPr>
          <w:rFonts w:ascii="Arial" w:hAnsi="Arial" w:cs="Arial"/>
          <w:b/>
        </w:rPr>
      </w:pPr>
      <w:r w:rsidRPr="00267EF2">
        <w:rPr>
          <w:rFonts w:ascii="Arial" w:hAnsi="Arial" w:cs="Arial"/>
          <w:b/>
        </w:rPr>
        <w:t>Data and Assessment</w:t>
      </w:r>
    </w:p>
    <w:p w:rsidR="009521A6" w:rsidRPr="00267EF2" w:rsidRDefault="009521A6" w:rsidP="009521A6">
      <w:pPr>
        <w:numPr>
          <w:ilvl w:val="0"/>
          <w:numId w:val="8"/>
        </w:numPr>
        <w:spacing w:after="0" w:line="240" w:lineRule="auto"/>
        <w:rPr>
          <w:rFonts w:ascii="Arial" w:hAnsi="Arial" w:cs="Arial"/>
        </w:rPr>
      </w:pPr>
      <w:r w:rsidRPr="00267EF2">
        <w:rPr>
          <w:rFonts w:ascii="Arial" w:hAnsi="Arial" w:cs="Arial"/>
        </w:rPr>
        <w:t>Monitor pupil outcomes and progression across the subject area</w:t>
      </w:r>
    </w:p>
    <w:p w:rsidR="009521A6" w:rsidRPr="00267EF2" w:rsidRDefault="009521A6" w:rsidP="009521A6">
      <w:pPr>
        <w:numPr>
          <w:ilvl w:val="0"/>
          <w:numId w:val="8"/>
        </w:numPr>
        <w:autoSpaceDE w:val="0"/>
        <w:autoSpaceDN w:val="0"/>
        <w:adjustRightInd w:val="0"/>
        <w:spacing w:after="0" w:line="240" w:lineRule="auto"/>
        <w:jc w:val="both"/>
        <w:rPr>
          <w:rFonts w:ascii="Arial" w:hAnsi="Arial" w:cs="Arial"/>
          <w:b/>
          <w:bCs/>
          <w:color w:val="000000"/>
        </w:rPr>
      </w:pPr>
      <w:r w:rsidRPr="00267EF2">
        <w:rPr>
          <w:rFonts w:ascii="Arial" w:eastAsia="Calibri" w:hAnsi="Arial" w:cs="Arial"/>
          <w:spacing w:val="-2"/>
        </w:rPr>
        <w:t>Co-ordinate assessment across the subject area</w:t>
      </w:r>
    </w:p>
    <w:p w:rsidR="009521A6" w:rsidRPr="00267EF2" w:rsidRDefault="009521A6" w:rsidP="00B353B9">
      <w:pPr>
        <w:numPr>
          <w:ilvl w:val="0"/>
          <w:numId w:val="8"/>
        </w:numPr>
        <w:autoSpaceDE w:val="0"/>
        <w:autoSpaceDN w:val="0"/>
        <w:adjustRightInd w:val="0"/>
        <w:spacing w:after="0" w:line="240" w:lineRule="auto"/>
        <w:ind w:left="709" w:hanging="349"/>
        <w:jc w:val="both"/>
        <w:rPr>
          <w:rFonts w:ascii="Arial" w:hAnsi="Arial" w:cs="Arial"/>
          <w:b/>
          <w:bCs/>
          <w:color w:val="000000"/>
        </w:rPr>
      </w:pPr>
      <w:r w:rsidRPr="00267EF2">
        <w:rPr>
          <w:rFonts w:ascii="Arial" w:eastAsia="Calibri" w:hAnsi="Arial" w:cs="Arial"/>
          <w:spacing w:val="-2"/>
        </w:rPr>
        <w:t>Ensure that assessment protocols are robust across the subject area and that all data provided is accurate</w:t>
      </w:r>
    </w:p>
    <w:p w:rsidR="009521A6" w:rsidRPr="00267EF2" w:rsidRDefault="009521A6" w:rsidP="009521A6">
      <w:pPr>
        <w:autoSpaceDE w:val="0"/>
        <w:autoSpaceDN w:val="0"/>
        <w:adjustRightInd w:val="0"/>
        <w:ind w:left="360"/>
        <w:jc w:val="both"/>
        <w:rPr>
          <w:rFonts w:ascii="Arial" w:hAnsi="Arial" w:cs="Arial"/>
          <w:b/>
          <w:bCs/>
          <w:color w:val="000000"/>
        </w:rPr>
      </w:pPr>
    </w:p>
    <w:p w:rsidR="009521A6" w:rsidRPr="00267EF2" w:rsidRDefault="009521A6" w:rsidP="00B353B9">
      <w:pPr>
        <w:tabs>
          <w:tab w:val="left" w:pos="284"/>
        </w:tabs>
        <w:autoSpaceDE w:val="0"/>
        <w:autoSpaceDN w:val="0"/>
        <w:adjustRightInd w:val="0"/>
        <w:ind w:left="360" w:right="26" w:hanging="360"/>
        <w:jc w:val="both"/>
        <w:rPr>
          <w:rFonts w:ascii="Arial" w:hAnsi="Arial" w:cs="Arial"/>
          <w:b/>
        </w:rPr>
      </w:pPr>
      <w:r w:rsidRPr="00267EF2">
        <w:rPr>
          <w:rFonts w:ascii="Arial" w:hAnsi="Arial" w:cs="Arial"/>
          <w:b/>
        </w:rPr>
        <w:t>Quality Assurance</w:t>
      </w:r>
    </w:p>
    <w:p w:rsidR="009521A6" w:rsidRPr="00267EF2" w:rsidRDefault="009521A6" w:rsidP="00B353B9">
      <w:pPr>
        <w:numPr>
          <w:ilvl w:val="0"/>
          <w:numId w:val="15"/>
        </w:numPr>
        <w:tabs>
          <w:tab w:val="left" w:pos="284"/>
        </w:tabs>
        <w:autoSpaceDE w:val="0"/>
        <w:autoSpaceDN w:val="0"/>
        <w:adjustRightInd w:val="0"/>
        <w:spacing w:after="0" w:line="240" w:lineRule="auto"/>
        <w:ind w:left="567" w:right="26" w:hanging="141"/>
        <w:rPr>
          <w:rFonts w:ascii="Arial" w:hAnsi="Arial" w:cs="Arial"/>
        </w:rPr>
      </w:pPr>
      <w:r>
        <w:rPr>
          <w:rFonts w:ascii="Arial" w:hAnsi="Arial" w:cs="Arial"/>
        </w:rPr>
        <w:t>Lead and support</w:t>
      </w:r>
      <w:r w:rsidRPr="00267EF2">
        <w:rPr>
          <w:rFonts w:ascii="Arial" w:hAnsi="Arial" w:cs="Arial"/>
        </w:rPr>
        <w:t xml:space="preserve"> Quality Assurance across the subject</w:t>
      </w:r>
      <w:r w:rsidR="00FF421A">
        <w:rPr>
          <w:rFonts w:ascii="Arial" w:hAnsi="Arial" w:cs="Arial"/>
        </w:rPr>
        <w:t xml:space="preserve"> </w:t>
      </w:r>
      <w:r w:rsidRPr="00267EF2">
        <w:rPr>
          <w:rFonts w:ascii="Arial" w:hAnsi="Arial" w:cs="Arial"/>
        </w:rPr>
        <w:t xml:space="preserve">including lesson observation, learning walks, work scrutiny and pupil voice </w:t>
      </w:r>
    </w:p>
    <w:p w:rsidR="009521A6" w:rsidRPr="00267EF2" w:rsidRDefault="009521A6" w:rsidP="00B353B9">
      <w:pPr>
        <w:numPr>
          <w:ilvl w:val="0"/>
          <w:numId w:val="15"/>
        </w:numPr>
        <w:tabs>
          <w:tab w:val="left" w:pos="284"/>
        </w:tabs>
        <w:autoSpaceDE w:val="0"/>
        <w:autoSpaceDN w:val="0"/>
        <w:adjustRightInd w:val="0"/>
        <w:spacing w:after="0" w:line="240" w:lineRule="auto"/>
        <w:ind w:left="567" w:right="26" w:hanging="141"/>
        <w:jc w:val="both"/>
        <w:rPr>
          <w:rFonts w:ascii="Arial" w:hAnsi="Arial" w:cs="Arial"/>
        </w:rPr>
      </w:pPr>
      <w:r w:rsidRPr="00267EF2">
        <w:rPr>
          <w:rFonts w:ascii="Arial" w:hAnsi="Arial" w:cs="Arial"/>
        </w:rPr>
        <w:t>Support staff in following up outcomes of lesson observations and Qual</w:t>
      </w:r>
      <w:r w:rsidR="00FF421A">
        <w:rPr>
          <w:rFonts w:ascii="Arial" w:hAnsi="Arial" w:cs="Arial"/>
        </w:rPr>
        <w:t>ity Assurance across the Department</w:t>
      </w:r>
    </w:p>
    <w:p w:rsidR="009521A6" w:rsidRPr="00267EF2" w:rsidRDefault="009521A6" w:rsidP="009521A6">
      <w:pPr>
        <w:tabs>
          <w:tab w:val="left" w:pos="284"/>
        </w:tabs>
        <w:autoSpaceDE w:val="0"/>
        <w:autoSpaceDN w:val="0"/>
        <w:adjustRightInd w:val="0"/>
        <w:ind w:right="26"/>
        <w:jc w:val="both"/>
        <w:rPr>
          <w:rFonts w:ascii="Arial" w:hAnsi="Arial" w:cs="Arial"/>
          <w:b/>
        </w:rPr>
      </w:pPr>
    </w:p>
    <w:p w:rsidR="009521A6" w:rsidRPr="00267EF2" w:rsidRDefault="009521A6" w:rsidP="00B353B9">
      <w:pPr>
        <w:tabs>
          <w:tab w:val="left" w:pos="284"/>
        </w:tabs>
        <w:autoSpaceDE w:val="0"/>
        <w:autoSpaceDN w:val="0"/>
        <w:adjustRightInd w:val="0"/>
        <w:ind w:left="360" w:right="26" w:hanging="360"/>
        <w:jc w:val="both"/>
        <w:rPr>
          <w:rFonts w:ascii="Arial" w:hAnsi="Arial" w:cs="Arial"/>
          <w:b/>
        </w:rPr>
      </w:pPr>
      <w:r w:rsidRPr="00267EF2">
        <w:rPr>
          <w:rFonts w:ascii="Arial" w:hAnsi="Arial" w:cs="Arial"/>
          <w:b/>
        </w:rPr>
        <w:t>Meetings</w:t>
      </w:r>
    </w:p>
    <w:p w:rsidR="009521A6" w:rsidRPr="00267EF2" w:rsidRDefault="009521A6" w:rsidP="00B353B9">
      <w:pPr>
        <w:numPr>
          <w:ilvl w:val="0"/>
          <w:numId w:val="8"/>
        </w:numPr>
        <w:autoSpaceDE w:val="0"/>
        <w:autoSpaceDN w:val="0"/>
        <w:adjustRightInd w:val="0"/>
        <w:spacing w:after="0" w:line="240" w:lineRule="auto"/>
        <w:ind w:left="709" w:hanging="349"/>
        <w:jc w:val="both"/>
        <w:rPr>
          <w:rFonts w:ascii="Arial" w:hAnsi="Arial" w:cs="Arial"/>
          <w:color w:val="000000"/>
        </w:rPr>
      </w:pPr>
      <w:r w:rsidRPr="00267EF2">
        <w:rPr>
          <w:rFonts w:ascii="Arial" w:hAnsi="Arial" w:cs="Arial"/>
          <w:color w:val="000000"/>
        </w:rPr>
        <w:t>To lead, p</w:t>
      </w:r>
      <w:r>
        <w:rPr>
          <w:rFonts w:ascii="Arial" w:hAnsi="Arial" w:cs="Arial"/>
          <w:color w:val="000000"/>
        </w:rPr>
        <w:t>articipate</w:t>
      </w:r>
      <w:r w:rsidRPr="00267EF2">
        <w:rPr>
          <w:rFonts w:ascii="Arial" w:hAnsi="Arial" w:cs="Arial"/>
          <w:color w:val="000000"/>
        </w:rPr>
        <w:t xml:space="preserve"> and contribute to appropriate meetings and staff development as required</w:t>
      </w:r>
    </w:p>
    <w:p w:rsidR="009521A6" w:rsidRPr="00267EF2" w:rsidRDefault="009521A6" w:rsidP="009521A6">
      <w:pPr>
        <w:numPr>
          <w:ilvl w:val="0"/>
          <w:numId w:val="8"/>
        </w:numPr>
        <w:tabs>
          <w:tab w:val="left" w:pos="284"/>
        </w:tabs>
        <w:autoSpaceDE w:val="0"/>
        <w:autoSpaceDN w:val="0"/>
        <w:adjustRightInd w:val="0"/>
        <w:spacing w:after="0" w:line="240" w:lineRule="auto"/>
        <w:ind w:right="26"/>
        <w:jc w:val="both"/>
        <w:rPr>
          <w:rFonts w:ascii="Arial" w:hAnsi="Arial" w:cs="Arial"/>
        </w:rPr>
      </w:pPr>
      <w:r w:rsidRPr="00267EF2">
        <w:rPr>
          <w:rFonts w:ascii="Arial" w:hAnsi="Arial" w:cs="Arial"/>
        </w:rPr>
        <w:t>Year 6 School in Action evening</w:t>
      </w:r>
    </w:p>
    <w:p w:rsidR="009521A6" w:rsidRPr="00267EF2" w:rsidRDefault="009521A6" w:rsidP="009521A6">
      <w:pPr>
        <w:numPr>
          <w:ilvl w:val="0"/>
          <w:numId w:val="8"/>
        </w:numPr>
        <w:tabs>
          <w:tab w:val="left" w:pos="284"/>
        </w:tabs>
        <w:autoSpaceDE w:val="0"/>
        <w:autoSpaceDN w:val="0"/>
        <w:adjustRightInd w:val="0"/>
        <w:spacing w:after="0" w:line="240" w:lineRule="auto"/>
        <w:ind w:right="26"/>
        <w:jc w:val="both"/>
        <w:rPr>
          <w:rFonts w:ascii="Arial" w:hAnsi="Arial" w:cs="Arial"/>
        </w:rPr>
      </w:pPr>
      <w:r w:rsidRPr="00267EF2">
        <w:rPr>
          <w:rFonts w:ascii="Arial" w:hAnsi="Arial" w:cs="Arial"/>
        </w:rPr>
        <w:t>Year 9 Options evening</w:t>
      </w:r>
    </w:p>
    <w:p w:rsidR="009521A6" w:rsidRPr="00267EF2" w:rsidRDefault="009521A6" w:rsidP="009521A6">
      <w:pPr>
        <w:numPr>
          <w:ilvl w:val="0"/>
          <w:numId w:val="8"/>
        </w:numPr>
        <w:tabs>
          <w:tab w:val="left" w:pos="284"/>
        </w:tabs>
        <w:autoSpaceDE w:val="0"/>
        <w:autoSpaceDN w:val="0"/>
        <w:adjustRightInd w:val="0"/>
        <w:spacing w:after="0" w:line="240" w:lineRule="auto"/>
        <w:ind w:right="26"/>
        <w:jc w:val="both"/>
        <w:rPr>
          <w:rFonts w:ascii="Arial" w:hAnsi="Arial" w:cs="Arial"/>
        </w:rPr>
      </w:pPr>
      <w:r w:rsidRPr="00267EF2">
        <w:rPr>
          <w:rFonts w:ascii="Arial" w:hAnsi="Arial" w:cs="Arial"/>
        </w:rPr>
        <w:t>Post 16 Options evening</w:t>
      </w:r>
    </w:p>
    <w:p w:rsidR="00B353B9" w:rsidRDefault="00B353B9" w:rsidP="009521A6">
      <w:pPr>
        <w:autoSpaceDE w:val="0"/>
        <w:autoSpaceDN w:val="0"/>
        <w:adjustRightInd w:val="0"/>
        <w:ind w:firstLine="340"/>
        <w:jc w:val="both"/>
        <w:rPr>
          <w:rFonts w:ascii="Arial" w:hAnsi="Arial" w:cs="Arial"/>
          <w:b/>
          <w:bCs/>
          <w:color w:val="000000"/>
        </w:rPr>
      </w:pPr>
    </w:p>
    <w:p w:rsidR="009521A6" w:rsidRPr="00267EF2" w:rsidRDefault="009521A6" w:rsidP="00B353B9">
      <w:pPr>
        <w:autoSpaceDE w:val="0"/>
        <w:autoSpaceDN w:val="0"/>
        <w:adjustRightInd w:val="0"/>
        <w:jc w:val="both"/>
        <w:rPr>
          <w:rFonts w:ascii="Arial" w:hAnsi="Arial" w:cs="Arial"/>
          <w:b/>
          <w:bCs/>
          <w:color w:val="000000"/>
        </w:rPr>
      </w:pPr>
      <w:r w:rsidRPr="00267EF2">
        <w:rPr>
          <w:rFonts w:ascii="Arial" w:hAnsi="Arial" w:cs="Arial"/>
          <w:b/>
          <w:bCs/>
          <w:color w:val="000000"/>
        </w:rPr>
        <w:t>Curriculum</w:t>
      </w:r>
    </w:p>
    <w:p w:rsidR="009521A6" w:rsidRPr="00267EF2" w:rsidRDefault="009521A6" w:rsidP="00B353B9">
      <w:pPr>
        <w:numPr>
          <w:ilvl w:val="0"/>
          <w:numId w:val="10"/>
        </w:numPr>
        <w:autoSpaceDE w:val="0"/>
        <w:autoSpaceDN w:val="0"/>
        <w:adjustRightInd w:val="0"/>
        <w:spacing w:after="0" w:line="240" w:lineRule="auto"/>
        <w:ind w:left="709" w:hanging="349"/>
        <w:jc w:val="both"/>
        <w:rPr>
          <w:rFonts w:ascii="Arial" w:hAnsi="Arial" w:cs="Arial"/>
          <w:color w:val="000000"/>
        </w:rPr>
      </w:pPr>
      <w:r w:rsidRPr="00267EF2">
        <w:rPr>
          <w:rFonts w:ascii="Arial" w:hAnsi="Arial" w:cs="Arial"/>
          <w:bCs/>
          <w:color w:val="000000"/>
        </w:rPr>
        <w:t>To ensure the delivery of high quality teaching and learning opportunities for the students of The Joseph Whitaker School</w:t>
      </w:r>
    </w:p>
    <w:p w:rsidR="009521A6" w:rsidRPr="00267EF2" w:rsidRDefault="009521A6" w:rsidP="009521A6">
      <w:pPr>
        <w:numPr>
          <w:ilvl w:val="0"/>
          <w:numId w:val="10"/>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To prepare and teach appropriate, engaging and challenging lessons</w:t>
      </w:r>
    </w:p>
    <w:p w:rsidR="009521A6" w:rsidRPr="00267EF2" w:rsidRDefault="009521A6" w:rsidP="00B353B9">
      <w:pPr>
        <w:numPr>
          <w:ilvl w:val="0"/>
          <w:numId w:val="10"/>
        </w:numPr>
        <w:autoSpaceDE w:val="0"/>
        <w:autoSpaceDN w:val="0"/>
        <w:adjustRightInd w:val="0"/>
        <w:spacing w:after="0" w:line="240" w:lineRule="auto"/>
        <w:ind w:left="709" w:hanging="349"/>
        <w:jc w:val="both"/>
        <w:rPr>
          <w:rFonts w:ascii="Arial" w:hAnsi="Arial" w:cs="Arial"/>
          <w:color w:val="000000"/>
        </w:rPr>
      </w:pPr>
      <w:r w:rsidRPr="00267EF2">
        <w:rPr>
          <w:rFonts w:ascii="Arial" w:hAnsi="Arial" w:cs="Arial"/>
          <w:color w:val="000000"/>
        </w:rPr>
        <w:t>Review systematically, change and modify the curriculum offer across the subject area as necessary, by planning suitable courses for students of all abilities and to meet the wider aims of the Academy</w:t>
      </w:r>
    </w:p>
    <w:p w:rsidR="009521A6" w:rsidRPr="00267EF2" w:rsidRDefault="009521A6" w:rsidP="00B353B9">
      <w:pPr>
        <w:numPr>
          <w:ilvl w:val="0"/>
          <w:numId w:val="10"/>
        </w:numPr>
        <w:tabs>
          <w:tab w:val="clear" w:pos="720"/>
          <w:tab w:val="num" w:pos="709"/>
        </w:tabs>
        <w:autoSpaceDE w:val="0"/>
        <w:autoSpaceDN w:val="0"/>
        <w:adjustRightInd w:val="0"/>
        <w:spacing w:after="0" w:line="240" w:lineRule="auto"/>
        <w:ind w:left="851" w:hanging="491"/>
        <w:jc w:val="both"/>
        <w:rPr>
          <w:rFonts w:ascii="Arial" w:hAnsi="Arial" w:cs="Arial"/>
          <w:color w:val="000000"/>
        </w:rPr>
      </w:pPr>
      <w:r w:rsidRPr="00267EF2">
        <w:rPr>
          <w:rFonts w:ascii="Arial" w:hAnsi="Arial" w:cs="Arial"/>
          <w:color w:val="000000"/>
        </w:rPr>
        <w:t xml:space="preserve">Establish and maintain schemes of work and programmes of study across the </w:t>
      </w:r>
      <w:r>
        <w:rPr>
          <w:rFonts w:ascii="Arial" w:hAnsi="Arial" w:cs="Arial"/>
          <w:color w:val="000000"/>
        </w:rPr>
        <w:t xml:space="preserve">         </w:t>
      </w:r>
      <w:r w:rsidRPr="00267EF2">
        <w:rPr>
          <w:rFonts w:ascii="Arial" w:hAnsi="Arial" w:cs="Arial"/>
          <w:color w:val="000000"/>
        </w:rPr>
        <w:t>subject area</w:t>
      </w:r>
    </w:p>
    <w:p w:rsidR="009521A6" w:rsidRPr="00267EF2" w:rsidRDefault="009521A6" w:rsidP="009521A6">
      <w:pPr>
        <w:numPr>
          <w:ilvl w:val="0"/>
          <w:numId w:val="10"/>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 xml:space="preserve">To ensure that ICT is an </w:t>
      </w:r>
      <w:r>
        <w:rPr>
          <w:rFonts w:ascii="Arial" w:hAnsi="Arial" w:cs="Arial"/>
          <w:color w:val="000000"/>
        </w:rPr>
        <w:t>integral part</w:t>
      </w:r>
      <w:r w:rsidRPr="00267EF2">
        <w:rPr>
          <w:rFonts w:ascii="Arial" w:hAnsi="Arial" w:cs="Arial"/>
          <w:color w:val="000000"/>
        </w:rPr>
        <w:t xml:space="preserve"> of the curriculum</w:t>
      </w:r>
    </w:p>
    <w:p w:rsidR="009521A6" w:rsidRPr="00267EF2" w:rsidRDefault="009521A6" w:rsidP="00B353B9">
      <w:pPr>
        <w:numPr>
          <w:ilvl w:val="0"/>
          <w:numId w:val="10"/>
        </w:numPr>
        <w:autoSpaceDE w:val="0"/>
        <w:autoSpaceDN w:val="0"/>
        <w:adjustRightInd w:val="0"/>
        <w:spacing w:after="0" w:line="240" w:lineRule="auto"/>
        <w:ind w:left="709" w:hanging="349"/>
        <w:jc w:val="both"/>
        <w:rPr>
          <w:rFonts w:ascii="Arial" w:hAnsi="Arial" w:cs="Arial"/>
          <w:color w:val="000000"/>
        </w:rPr>
      </w:pPr>
      <w:r w:rsidRPr="00267EF2">
        <w:rPr>
          <w:rFonts w:ascii="Arial" w:hAnsi="Arial" w:cs="Arial"/>
          <w:color w:val="000000"/>
        </w:rPr>
        <w:t>To keep abreast of current developments in the educational field to enable effective curriculum planning</w:t>
      </w:r>
    </w:p>
    <w:p w:rsidR="009521A6" w:rsidRPr="00267EF2" w:rsidRDefault="009521A6" w:rsidP="009521A6">
      <w:pPr>
        <w:numPr>
          <w:ilvl w:val="0"/>
          <w:numId w:val="10"/>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To assess students’ work and report on outcomes as required</w:t>
      </w:r>
    </w:p>
    <w:p w:rsidR="009521A6" w:rsidRPr="00267EF2" w:rsidRDefault="009521A6" w:rsidP="009521A6">
      <w:pPr>
        <w:numPr>
          <w:ilvl w:val="0"/>
          <w:numId w:val="10"/>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To work with other Faculties as appropriate</w:t>
      </w:r>
    </w:p>
    <w:p w:rsidR="009521A6" w:rsidRPr="00267EF2" w:rsidRDefault="009521A6" w:rsidP="009521A6">
      <w:pPr>
        <w:tabs>
          <w:tab w:val="left" w:pos="284"/>
        </w:tabs>
        <w:autoSpaceDE w:val="0"/>
        <w:autoSpaceDN w:val="0"/>
        <w:adjustRightInd w:val="0"/>
        <w:ind w:right="26"/>
        <w:jc w:val="both"/>
        <w:rPr>
          <w:rFonts w:ascii="Arial" w:hAnsi="Arial" w:cs="Arial"/>
        </w:rPr>
      </w:pPr>
    </w:p>
    <w:p w:rsidR="009521A6" w:rsidRPr="00267EF2" w:rsidRDefault="009521A6" w:rsidP="009521A6">
      <w:pPr>
        <w:autoSpaceDE w:val="0"/>
        <w:autoSpaceDN w:val="0"/>
        <w:adjustRightInd w:val="0"/>
        <w:jc w:val="both"/>
        <w:rPr>
          <w:rFonts w:ascii="Arial" w:hAnsi="Arial" w:cs="Arial"/>
          <w:b/>
          <w:bCs/>
          <w:color w:val="000000"/>
        </w:rPr>
      </w:pPr>
      <w:r w:rsidRPr="00267EF2">
        <w:rPr>
          <w:rFonts w:ascii="Arial" w:hAnsi="Arial" w:cs="Arial"/>
          <w:b/>
          <w:bCs/>
          <w:color w:val="000000"/>
        </w:rPr>
        <w:t>Pastoral</w:t>
      </w:r>
    </w:p>
    <w:p w:rsidR="009521A6" w:rsidRPr="00267EF2" w:rsidRDefault="009521A6" w:rsidP="009521A6">
      <w:pPr>
        <w:numPr>
          <w:ilvl w:val="0"/>
          <w:numId w:val="11"/>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Take responsibility for the effective care and guidance of a tutor group</w:t>
      </w:r>
    </w:p>
    <w:p w:rsidR="009521A6" w:rsidRPr="00267EF2" w:rsidRDefault="009521A6" w:rsidP="009521A6">
      <w:pPr>
        <w:numPr>
          <w:ilvl w:val="0"/>
          <w:numId w:val="11"/>
        </w:numPr>
        <w:autoSpaceDE w:val="0"/>
        <w:autoSpaceDN w:val="0"/>
        <w:adjustRightInd w:val="0"/>
        <w:spacing w:after="0" w:line="240" w:lineRule="auto"/>
        <w:jc w:val="both"/>
        <w:rPr>
          <w:rFonts w:ascii="Arial" w:hAnsi="Arial" w:cs="Arial"/>
          <w:b/>
          <w:bCs/>
          <w:color w:val="000000"/>
        </w:rPr>
      </w:pPr>
      <w:r w:rsidRPr="00267EF2">
        <w:rPr>
          <w:rFonts w:ascii="Arial" w:hAnsi="Arial" w:cs="Arial"/>
          <w:bCs/>
          <w:color w:val="000000"/>
        </w:rPr>
        <w:t>Monitor the academic performance of students within a designated tutor group</w:t>
      </w:r>
    </w:p>
    <w:p w:rsidR="009521A6" w:rsidRDefault="009521A6" w:rsidP="009521A6">
      <w:pPr>
        <w:autoSpaceDE w:val="0"/>
        <w:autoSpaceDN w:val="0"/>
        <w:adjustRightInd w:val="0"/>
        <w:jc w:val="both"/>
        <w:rPr>
          <w:rFonts w:ascii="Arial" w:hAnsi="Arial" w:cs="Arial"/>
          <w:b/>
          <w:bCs/>
          <w:color w:val="000000"/>
        </w:rPr>
      </w:pPr>
    </w:p>
    <w:p w:rsidR="009521A6" w:rsidRPr="00267EF2" w:rsidRDefault="009521A6" w:rsidP="009521A6">
      <w:pPr>
        <w:autoSpaceDE w:val="0"/>
        <w:autoSpaceDN w:val="0"/>
        <w:adjustRightInd w:val="0"/>
        <w:jc w:val="both"/>
        <w:rPr>
          <w:rFonts w:ascii="Arial" w:hAnsi="Arial" w:cs="Arial"/>
          <w:b/>
          <w:bCs/>
          <w:color w:val="000000"/>
        </w:rPr>
      </w:pPr>
      <w:r w:rsidRPr="00267EF2">
        <w:rPr>
          <w:rFonts w:ascii="Arial" w:hAnsi="Arial" w:cs="Arial"/>
          <w:b/>
          <w:bCs/>
          <w:color w:val="000000"/>
        </w:rPr>
        <w:t>Community</w:t>
      </w:r>
    </w:p>
    <w:p w:rsidR="009521A6" w:rsidRPr="00267EF2" w:rsidRDefault="009521A6" w:rsidP="009521A6">
      <w:pPr>
        <w:numPr>
          <w:ilvl w:val="0"/>
          <w:numId w:val="14"/>
        </w:numPr>
        <w:autoSpaceDE w:val="0"/>
        <w:autoSpaceDN w:val="0"/>
        <w:adjustRightInd w:val="0"/>
        <w:spacing w:after="0" w:line="240" w:lineRule="auto"/>
        <w:jc w:val="both"/>
        <w:rPr>
          <w:rFonts w:ascii="Arial" w:hAnsi="Arial" w:cs="Arial"/>
          <w:bCs/>
          <w:color w:val="000000"/>
        </w:rPr>
      </w:pPr>
      <w:r w:rsidRPr="00267EF2">
        <w:rPr>
          <w:rFonts w:ascii="Arial" w:hAnsi="Arial" w:cs="Arial"/>
          <w:bCs/>
          <w:color w:val="000000"/>
        </w:rPr>
        <w:t>Work closely with parents and other members of the community where appropriate</w:t>
      </w:r>
    </w:p>
    <w:p w:rsidR="009521A6" w:rsidRPr="00267EF2" w:rsidRDefault="009521A6" w:rsidP="00B353B9">
      <w:pPr>
        <w:numPr>
          <w:ilvl w:val="0"/>
          <w:numId w:val="12"/>
        </w:numPr>
        <w:autoSpaceDE w:val="0"/>
        <w:autoSpaceDN w:val="0"/>
        <w:adjustRightInd w:val="0"/>
        <w:spacing w:after="0" w:line="240" w:lineRule="auto"/>
        <w:ind w:left="709" w:hanging="349"/>
        <w:jc w:val="both"/>
        <w:rPr>
          <w:rFonts w:ascii="Arial" w:hAnsi="Arial" w:cs="Arial"/>
          <w:color w:val="000000"/>
        </w:rPr>
      </w:pPr>
      <w:r w:rsidRPr="00267EF2">
        <w:rPr>
          <w:rFonts w:ascii="Arial" w:hAnsi="Arial" w:cs="Arial"/>
          <w:color w:val="000000"/>
        </w:rPr>
        <w:t>Work with p</w:t>
      </w:r>
      <w:r>
        <w:rPr>
          <w:rFonts w:ascii="Arial" w:hAnsi="Arial" w:cs="Arial"/>
          <w:color w:val="000000"/>
        </w:rPr>
        <w:t>ar</w:t>
      </w:r>
      <w:r w:rsidRPr="00267EF2">
        <w:rPr>
          <w:rFonts w:ascii="Arial" w:hAnsi="Arial" w:cs="Arial"/>
          <w:color w:val="000000"/>
        </w:rPr>
        <w:t xml:space="preserve">tner primary schools, Further Education and Higher Education </w:t>
      </w:r>
      <w:r>
        <w:rPr>
          <w:rFonts w:ascii="Arial" w:hAnsi="Arial" w:cs="Arial"/>
          <w:color w:val="000000"/>
        </w:rPr>
        <w:t xml:space="preserve">       </w:t>
      </w:r>
      <w:r w:rsidRPr="00267EF2">
        <w:rPr>
          <w:rFonts w:ascii="Arial" w:hAnsi="Arial" w:cs="Arial"/>
          <w:color w:val="000000"/>
        </w:rPr>
        <w:t>establishments, to ensure successful transfer of students in conjunction with other staff</w:t>
      </w:r>
    </w:p>
    <w:p w:rsidR="009521A6" w:rsidRDefault="009521A6" w:rsidP="009521A6">
      <w:pPr>
        <w:numPr>
          <w:ilvl w:val="0"/>
          <w:numId w:val="12"/>
        </w:numPr>
        <w:autoSpaceDE w:val="0"/>
        <w:autoSpaceDN w:val="0"/>
        <w:adjustRightInd w:val="0"/>
        <w:spacing w:after="0" w:line="240" w:lineRule="auto"/>
        <w:jc w:val="both"/>
        <w:rPr>
          <w:rFonts w:ascii="Arial" w:hAnsi="Arial" w:cs="Arial"/>
          <w:color w:val="000000"/>
        </w:rPr>
      </w:pPr>
      <w:r w:rsidRPr="00267EF2">
        <w:rPr>
          <w:rFonts w:ascii="Arial" w:hAnsi="Arial" w:cs="Arial"/>
          <w:color w:val="000000"/>
        </w:rPr>
        <w:t>Demonstrate a keen interest in the life of the Academy</w:t>
      </w:r>
    </w:p>
    <w:p w:rsidR="00B353B9" w:rsidRDefault="00B353B9" w:rsidP="00B353B9">
      <w:pPr>
        <w:autoSpaceDE w:val="0"/>
        <w:autoSpaceDN w:val="0"/>
        <w:adjustRightInd w:val="0"/>
        <w:spacing w:after="0" w:line="240" w:lineRule="auto"/>
        <w:jc w:val="both"/>
        <w:rPr>
          <w:rFonts w:ascii="Arial" w:hAnsi="Arial" w:cs="Arial"/>
          <w:color w:val="000000"/>
        </w:rPr>
      </w:pPr>
    </w:p>
    <w:p w:rsidR="00B353B9" w:rsidRDefault="00B353B9" w:rsidP="00B353B9">
      <w:pPr>
        <w:autoSpaceDE w:val="0"/>
        <w:autoSpaceDN w:val="0"/>
        <w:adjustRightInd w:val="0"/>
        <w:spacing w:after="0" w:line="240" w:lineRule="auto"/>
        <w:jc w:val="both"/>
        <w:rPr>
          <w:rFonts w:ascii="Arial" w:hAnsi="Arial" w:cs="Arial"/>
          <w:color w:val="000000"/>
        </w:rPr>
      </w:pPr>
    </w:p>
    <w:p w:rsidR="00B353B9" w:rsidRDefault="00B353B9" w:rsidP="00B353B9">
      <w:pPr>
        <w:autoSpaceDE w:val="0"/>
        <w:autoSpaceDN w:val="0"/>
        <w:adjustRightInd w:val="0"/>
        <w:spacing w:after="0" w:line="240" w:lineRule="auto"/>
        <w:jc w:val="both"/>
        <w:rPr>
          <w:rFonts w:ascii="Arial" w:hAnsi="Arial" w:cs="Arial"/>
          <w:color w:val="000000"/>
        </w:rPr>
      </w:pPr>
    </w:p>
    <w:p w:rsidR="00B353B9" w:rsidRPr="00267EF2" w:rsidRDefault="00B353B9" w:rsidP="00B353B9">
      <w:pPr>
        <w:autoSpaceDE w:val="0"/>
        <w:autoSpaceDN w:val="0"/>
        <w:adjustRightInd w:val="0"/>
        <w:spacing w:after="0" w:line="240" w:lineRule="auto"/>
        <w:jc w:val="both"/>
        <w:rPr>
          <w:rFonts w:ascii="Arial" w:hAnsi="Arial" w:cs="Arial"/>
          <w:color w:val="000000"/>
        </w:rPr>
      </w:pPr>
    </w:p>
    <w:p w:rsidR="009521A6" w:rsidRPr="00267EF2" w:rsidRDefault="009521A6" w:rsidP="009521A6">
      <w:pPr>
        <w:tabs>
          <w:tab w:val="left" w:pos="-284"/>
          <w:tab w:val="left" w:pos="284"/>
        </w:tabs>
        <w:ind w:right="-613"/>
        <w:jc w:val="both"/>
        <w:rPr>
          <w:rFonts w:ascii="Arial" w:hAnsi="Arial" w:cs="Arial"/>
          <w:b/>
        </w:rPr>
      </w:pPr>
    </w:p>
    <w:p w:rsidR="009521A6" w:rsidRPr="009521A6" w:rsidRDefault="009521A6" w:rsidP="009521A6">
      <w:pPr>
        <w:pStyle w:val="BodyTextIndent3"/>
        <w:tabs>
          <w:tab w:val="left" w:pos="-284"/>
          <w:tab w:val="left" w:pos="284"/>
        </w:tabs>
        <w:ind w:right="-613" w:hanging="283"/>
        <w:rPr>
          <w:rFonts w:ascii="Arial" w:hAnsi="Arial" w:cs="Arial"/>
          <w:b/>
          <w:sz w:val="22"/>
          <w:szCs w:val="22"/>
        </w:rPr>
      </w:pPr>
      <w:r w:rsidRPr="009521A6">
        <w:rPr>
          <w:rFonts w:ascii="Arial" w:hAnsi="Arial" w:cs="Arial"/>
          <w:b/>
          <w:sz w:val="22"/>
          <w:szCs w:val="22"/>
        </w:rPr>
        <w:t>As a member of staff at The Joseph Whitaker School you are expected to:</w:t>
      </w:r>
    </w:p>
    <w:p w:rsidR="009521A6" w:rsidRPr="00267EF2" w:rsidRDefault="009521A6" w:rsidP="009521A6">
      <w:pPr>
        <w:numPr>
          <w:ilvl w:val="0"/>
          <w:numId w:val="13"/>
        </w:numPr>
        <w:tabs>
          <w:tab w:val="left" w:pos="284"/>
        </w:tabs>
        <w:spacing w:after="0" w:line="240" w:lineRule="auto"/>
        <w:ind w:right="-613"/>
        <w:jc w:val="both"/>
        <w:rPr>
          <w:rFonts w:ascii="Arial" w:hAnsi="Arial" w:cs="Arial"/>
        </w:rPr>
      </w:pPr>
      <w:r w:rsidRPr="00267EF2">
        <w:rPr>
          <w:rFonts w:ascii="Arial" w:hAnsi="Arial" w:cs="Arial"/>
        </w:rPr>
        <w:t>Work in accordance with, and in support of, the Academy’s vision and values</w:t>
      </w:r>
    </w:p>
    <w:p w:rsidR="009521A6" w:rsidRPr="00267EF2" w:rsidRDefault="009521A6" w:rsidP="00B353B9">
      <w:pPr>
        <w:numPr>
          <w:ilvl w:val="0"/>
          <w:numId w:val="13"/>
        </w:numPr>
        <w:tabs>
          <w:tab w:val="left" w:pos="284"/>
        </w:tabs>
        <w:spacing w:after="0" w:line="240" w:lineRule="auto"/>
        <w:ind w:left="709" w:right="26" w:hanging="349"/>
        <w:jc w:val="both"/>
        <w:rPr>
          <w:rFonts w:ascii="Arial" w:hAnsi="Arial" w:cs="Arial"/>
        </w:rPr>
      </w:pPr>
      <w:r w:rsidRPr="00267EF2">
        <w:rPr>
          <w:rFonts w:ascii="Arial" w:hAnsi="Arial" w:cs="Arial"/>
        </w:rPr>
        <w:t xml:space="preserve">Contribute to the </w:t>
      </w:r>
      <w:r w:rsidR="00B353B9" w:rsidRPr="00267EF2">
        <w:rPr>
          <w:rFonts w:ascii="Arial" w:hAnsi="Arial" w:cs="Arial"/>
        </w:rPr>
        <w:t>Academy’s ethos</w:t>
      </w:r>
      <w:r w:rsidRPr="00267EF2">
        <w:rPr>
          <w:rFonts w:ascii="Arial" w:hAnsi="Arial" w:cs="Arial"/>
        </w:rPr>
        <w:t xml:space="preserve"> by setting a good example to colleagues and young people</w:t>
      </w:r>
    </w:p>
    <w:p w:rsidR="009521A6" w:rsidRPr="00267EF2" w:rsidRDefault="009521A6" w:rsidP="009521A6">
      <w:pPr>
        <w:numPr>
          <w:ilvl w:val="0"/>
          <w:numId w:val="13"/>
        </w:numPr>
        <w:autoSpaceDE w:val="0"/>
        <w:autoSpaceDN w:val="0"/>
        <w:adjustRightInd w:val="0"/>
        <w:spacing w:after="0" w:line="240" w:lineRule="auto"/>
        <w:jc w:val="both"/>
        <w:rPr>
          <w:rFonts w:ascii="Arial" w:hAnsi="Arial" w:cs="Arial"/>
        </w:rPr>
      </w:pPr>
      <w:r w:rsidRPr="00267EF2">
        <w:rPr>
          <w:rFonts w:ascii="Arial" w:hAnsi="Arial" w:cs="Arial"/>
        </w:rPr>
        <w:t>P</w:t>
      </w:r>
      <w:r>
        <w:rPr>
          <w:rFonts w:ascii="Arial" w:hAnsi="Arial" w:cs="Arial"/>
        </w:rPr>
        <w:t>ar</w:t>
      </w:r>
      <w:r w:rsidRPr="00267EF2">
        <w:rPr>
          <w:rFonts w:ascii="Arial" w:hAnsi="Arial" w:cs="Arial"/>
        </w:rPr>
        <w:t>ticipate and contribute to staff development and school routines and duties</w:t>
      </w:r>
    </w:p>
    <w:p w:rsidR="009521A6" w:rsidRPr="00267EF2" w:rsidRDefault="009521A6" w:rsidP="00B353B9">
      <w:pPr>
        <w:numPr>
          <w:ilvl w:val="0"/>
          <w:numId w:val="13"/>
        </w:numPr>
        <w:tabs>
          <w:tab w:val="left" w:pos="284"/>
        </w:tabs>
        <w:autoSpaceDE w:val="0"/>
        <w:autoSpaceDN w:val="0"/>
        <w:adjustRightInd w:val="0"/>
        <w:spacing w:after="0" w:line="240" w:lineRule="auto"/>
        <w:ind w:left="709" w:right="26" w:hanging="349"/>
        <w:jc w:val="both"/>
        <w:rPr>
          <w:rFonts w:ascii="Arial" w:hAnsi="Arial" w:cs="Arial"/>
          <w:b/>
          <w:bCs/>
          <w:sz w:val="20"/>
          <w:szCs w:val="20"/>
        </w:rPr>
      </w:pPr>
      <w:r w:rsidRPr="00267EF2">
        <w:rPr>
          <w:rFonts w:ascii="Arial" w:hAnsi="Arial" w:cs="Arial"/>
        </w:rPr>
        <w:t xml:space="preserve">Take </w:t>
      </w:r>
      <w:r>
        <w:rPr>
          <w:rFonts w:ascii="Arial" w:hAnsi="Arial" w:cs="Arial"/>
        </w:rPr>
        <w:t>part</w:t>
      </w:r>
      <w:r w:rsidRPr="00267EF2">
        <w:rPr>
          <w:rFonts w:ascii="Arial" w:hAnsi="Arial" w:cs="Arial"/>
        </w:rPr>
        <w:t xml:space="preserve"> in performance management activities and reviews as required by the Academy policy and use the process to develop your personal and professional effectiveness</w:t>
      </w:r>
    </w:p>
    <w:p w:rsidR="009521A6" w:rsidRDefault="009521A6" w:rsidP="009521A6">
      <w:pPr>
        <w:tabs>
          <w:tab w:val="left" w:pos="284"/>
        </w:tabs>
        <w:autoSpaceDE w:val="0"/>
        <w:autoSpaceDN w:val="0"/>
        <w:adjustRightInd w:val="0"/>
        <w:ind w:right="26"/>
        <w:jc w:val="both"/>
        <w:rPr>
          <w:rFonts w:ascii="Arial" w:hAnsi="Arial" w:cs="Arial"/>
        </w:rPr>
      </w:pPr>
    </w:p>
    <w:p w:rsidR="009521A6" w:rsidRDefault="009521A6" w:rsidP="009521A6">
      <w:pPr>
        <w:tabs>
          <w:tab w:val="left" w:pos="284"/>
        </w:tabs>
        <w:autoSpaceDE w:val="0"/>
        <w:autoSpaceDN w:val="0"/>
        <w:adjustRightInd w:val="0"/>
        <w:ind w:right="26"/>
        <w:jc w:val="both"/>
        <w:rPr>
          <w:rFonts w:ascii="Arial" w:hAnsi="Arial" w:cs="Arial"/>
          <w:b/>
          <w:bCs/>
          <w:sz w:val="20"/>
          <w:szCs w:val="20"/>
        </w:rPr>
      </w:pPr>
    </w:p>
    <w:p w:rsidR="009521A6" w:rsidRDefault="009521A6" w:rsidP="009521A6">
      <w:pPr>
        <w:tabs>
          <w:tab w:val="left" w:pos="284"/>
        </w:tabs>
        <w:autoSpaceDE w:val="0"/>
        <w:autoSpaceDN w:val="0"/>
        <w:adjustRightInd w:val="0"/>
        <w:ind w:right="26"/>
        <w:jc w:val="both"/>
        <w:rPr>
          <w:rFonts w:ascii="Arial" w:hAnsi="Arial" w:cs="Arial"/>
          <w:b/>
          <w:bCs/>
          <w:sz w:val="20"/>
          <w:szCs w:val="20"/>
        </w:rPr>
      </w:pPr>
    </w:p>
    <w:p w:rsidR="009521A6" w:rsidRDefault="009521A6" w:rsidP="009521A6">
      <w:pPr>
        <w:tabs>
          <w:tab w:val="left" w:pos="284"/>
        </w:tabs>
        <w:autoSpaceDE w:val="0"/>
        <w:autoSpaceDN w:val="0"/>
        <w:adjustRightInd w:val="0"/>
        <w:ind w:right="26"/>
        <w:jc w:val="both"/>
        <w:rPr>
          <w:rFonts w:ascii="Arial" w:hAnsi="Arial" w:cs="Arial"/>
          <w:b/>
          <w:bCs/>
          <w:sz w:val="20"/>
          <w:szCs w:val="20"/>
        </w:rPr>
      </w:pPr>
    </w:p>
    <w:p w:rsidR="009521A6" w:rsidRDefault="009521A6" w:rsidP="009521A6">
      <w:pPr>
        <w:tabs>
          <w:tab w:val="left" w:pos="284"/>
        </w:tabs>
        <w:autoSpaceDE w:val="0"/>
        <w:autoSpaceDN w:val="0"/>
        <w:adjustRightInd w:val="0"/>
        <w:ind w:right="26"/>
        <w:jc w:val="both"/>
        <w:rPr>
          <w:rFonts w:ascii="Arial" w:hAnsi="Arial" w:cs="Arial"/>
          <w:b/>
          <w:bCs/>
          <w:sz w:val="20"/>
          <w:szCs w:val="20"/>
        </w:rPr>
      </w:pPr>
    </w:p>
    <w:p w:rsidR="00FF421A" w:rsidRDefault="00FF421A" w:rsidP="009521A6">
      <w:pPr>
        <w:autoSpaceDE w:val="0"/>
        <w:autoSpaceDN w:val="0"/>
        <w:adjustRightInd w:val="0"/>
        <w:jc w:val="center"/>
        <w:rPr>
          <w:rFonts w:ascii="Arial" w:hAnsi="Arial" w:cs="Arial"/>
          <w:b/>
          <w:bCs/>
          <w:sz w:val="28"/>
          <w:szCs w:val="28"/>
        </w:rPr>
      </w:pPr>
    </w:p>
    <w:p w:rsidR="00FF421A" w:rsidRDefault="00FF421A" w:rsidP="009521A6">
      <w:pPr>
        <w:autoSpaceDE w:val="0"/>
        <w:autoSpaceDN w:val="0"/>
        <w:adjustRightInd w:val="0"/>
        <w:jc w:val="center"/>
        <w:rPr>
          <w:rFonts w:ascii="Arial" w:hAnsi="Arial" w:cs="Arial"/>
          <w:b/>
          <w:bCs/>
          <w:sz w:val="28"/>
          <w:szCs w:val="28"/>
        </w:rPr>
      </w:pPr>
    </w:p>
    <w:p w:rsidR="00FF421A" w:rsidRDefault="00FF421A" w:rsidP="009521A6">
      <w:pPr>
        <w:autoSpaceDE w:val="0"/>
        <w:autoSpaceDN w:val="0"/>
        <w:adjustRightInd w:val="0"/>
        <w:jc w:val="center"/>
        <w:rPr>
          <w:rFonts w:ascii="Arial" w:hAnsi="Arial" w:cs="Arial"/>
          <w:b/>
          <w:bCs/>
          <w:sz w:val="28"/>
          <w:szCs w:val="28"/>
        </w:rPr>
      </w:pPr>
    </w:p>
    <w:p w:rsidR="00FF421A" w:rsidRDefault="00FF421A"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B353B9" w:rsidRDefault="00B353B9" w:rsidP="009521A6">
      <w:pPr>
        <w:autoSpaceDE w:val="0"/>
        <w:autoSpaceDN w:val="0"/>
        <w:adjustRightInd w:val="0"/>
        <w:jc w:val="center"/>
        <w:rPr>
          <w:rFonts w:ascii="Arial" w:hAnsi="Arial" w:cs="Arial"/>
          <w:b/>
          <w:bCs/>
          <w:sz w:val="28"/>
          <w:szCs w:val="28"/>
        </w:rPr>
      </w:pPr>
    </w:p>
    <w:p w:rsidR="00FF421A" w:rsidRDefault="00FF421A" w:rsidP="009521A6">
      <w:pPr>
        <w:autoSpaceDE w:val="0"/>
        <w:autoSpaceDN w:val="0"/>
        <w:adjustRightInd w:val="0"/>
        <w:jc w:val="center"/>
        <w:rPr>
          <w:rFonts w:ascii="Arial" w:hAnsi="Arial" w:cs="Arial"/>
          <w:b/>
          <w:bCs/>
          <w:sz w:val="28"/>
          <w:szCs w:val="28"/>
        </w:rPr>
      </w:pPr>
    </w:p>
    <w:p w:rsidR="009521A6" w:rsidRPr="00267EF2" w:rsidRDefault="009521A6" w:rsidP="009521A6">
      <w:pPr>
        <w:autoSpaceDE w:val="0"/>
        <w:autoSpaceDN w:val="0"/>
        <w:adjustRightInd w:val="0"/>
        <w:jc w:val="center"/>
        <w:rPr>
          <w:rFonts w:ascii="Arial" w:hAnsi="Arial" w:cs="Arial"/>
          <w:b/>
          <w:bCs/>
          <w:sz w:val="28"/>
          <w:szCs w:val="28"/>
        </w:rPr>
      </w:pPr>
      <w:r w:rsidRPr="00267EF2">
        <w:rPr>
          <w:rFonts w:ascii="Arial" w:hAnsi="Arial" w:cs="Arial"/>
          <w:b/>
          <w:bCs/>
          <w:sz w:val="28"/>
          <w:szCs w:val="28"/>
        </w:rPr>
        <w:t>PERSON SPECIFICATION</w:t>
      </w:r>
    </w:p>
    <w:p w:rsidR="009521A6" w:rsidRPr="00267EF2" w:rsidRDefault="009521A6" w:rsidP="009521A6">
      <w:pPr>
        <w:autoSpaceDE w:val="0"/>
        <w:autoSpaceDN w:val="0"/>
        <w:adjustRightInd w:val="0"/>
        <w:jc w:val="center"/>
        <w:rPr>
          <w:rFonts w:ascii="Arial" w:hAnsi="Arial" w:cs="Arial"/>
          <w:b/>
          <w:sz w:val="28"/>
          <w:szCs w:val="28"/>
        </w:rPr>
      </w:pPr>
      <w:r>
        <w:rPr>
          <w:rFonts w:ascii="Arial" w:hAnsi="Arial" w:cs="Arial"/>
          <w:b/>
          <w:sz w:val="28"/>
          <w:szCs w:val="28"/>
        </w:rPr>
        <w:t xml:space="preserve">Head of </w:t>
      </w:r>
      <w:r w:rsidR="00182791">
        <w:rPr>
          <w:rFonts w:ascii="Arial" w:hAnsi="Arial" w:cs="Arial"/>
          <w:b/>
          <w:sz w:val="28"/>
          <w:szCs w:val="28"/>
        </w:rPr>
        <w:t>Religious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8"/>
        <w:gridCol w:w="2318"/>
      </w:tblGrid>
      <w:tr w:rsidR="009521A6" w:rsidRPr="00267EF2" w:rsidTr="00050DC6">
        <w:tc>
          <w:tcPr>
            <w:tcW w:w="2376" w:type="dxa"/>
          </w:tcPr>
          <w:p w:rsidR="009521A6" w:rsidRPr="00267EF2" w:rsidRDefault="009521A6" w:rsidP="00050DC6">
            <w:pPr>
              <w:autoSpaceDE w:val="0"/>
              <w:autoSpaceDN w:val="0"/>
              <w:adjustRightInd w:val="0"/>
              <w:rPr>
                <w:rFonts w:ascii="Arial" w:hAnsi="Arial" w:cs="Arial"/>
                <w:b/>
                <w:bCs/>
                <w:color w:val="000000"/>
              </w:rPr>
            </w:pPr>
          </w:p>
        </w:tc>
        <w:tc>
          <w:tcPr>
            <w:tcW w:w="3828" w:type="dxa"/>
          </w:tcPr>
          <w:p w:rsidR="009521A6" w:rsidRPr="00267EF2" w:rsidRDefault="009521A6" w:rsidP="00050DC6">
            <w:pPr>
              <w:autoSpaceDE w:val="0"/>
              <w:autoSpaceDN w:val="0"/>
              <w:adjustRightInd w:val="0"/>
              <w:jc w:val="center"/>
              <w:rPr>
                <w:rFonts w:ascii="Arial" w:hAnsi="Arial" w:cs="Arial"/>
                <w:b/>
                <w:bCs/>
                <w:color w:val="000000"/>
              </w:rPr>
            </w:pPr>
            <w:r w:rsidRPr="00267EF2">
              <w:rPr>
                <w:rFonts w:ascii="Arial" w:hAnsi="Arial" w:cs="Arial"/>
                <w:b/>
                <w:bCs/>
                <w:color w:val="000000"/>
              </w:rPr>
              <w:t>Essential</w:t>
            </w:r>
          </w:p>
        </w:tc>
        <w:tc>
          <w:tcPr>
            <w:tcW w:w="2318" w:type="dxa"/>
          </w:tcPr>
          <w:p w:rsidR="009521A6" w:rsidRPr="00267EF2" w:rsidRDefault="009521A6" w:rsidP="00050DC6">
            <w:pPr>
              <w:autoSpaceDE w:val="0"/>
              <w:autoSpaceDN w:val="0"/>
              <w:adjustRightInd w:val="0"/>
              <w:jc w:val="center"/>
              <w:rPr>
                <w:rFonts w:ascii="Arial" w:hAnsi="Arial" w:cs="Arial"/>
                <w:b/>
                <w:bCs/>
                <w:color w:val="000000"/>
              </w:rPr>
            </w:pPr>
            <w:r w:rsidRPr="00267EF2">
              <w:rPr>
                <w:rFonts w:ascii="Arial" w:hAnsi="Arial" w:cs="Arial"/>
                <w:b/>
                <w:bCs/>
                <w:color w:val="000000"/>
              </w:rPr>
              <w:t>Desirable</w:t>
            </w:r>
          </w:p>
        </w:tc>
      </w:tr>
      <w:tr w:rsidR="009521A6" w:rsidRPr="00267EF2" w:rsidTr="00050DC6">
        <w:tc>
          <w:tcPr>
            <w:tcW w:w="2376" w:type="dxa"/>
          </w:tcPr>
          <w:p w:rsidR="009521A6" w:rsidRPr="00267EF2" w:rsidRDefault="009521A6" w:rsidP="00050DC6">
            <w:pPr>
              <w:autoSpaceDE w:val="0"/>
              <w:autoSpaceDN w:val="0"/>
              <w:adjustRightInd w:val="0"/>
              <w:rPr>
                <w:rFonts w:ascii="Arial" w:hAnsi="Arial" w:cs="Arial"/>
                <w:color w:val="000000"/>
              </w:rPr>
            </w:pPr>
            <w:r w:rsidRPr="00267EF2">
              <w:rPr>
                <w:rFonts w:ascii="Arial" w:hAnsi="Arial" w:cs="Arial"/>
                <w:b/>
                <w:bCs/>
                <w:color w:val="000000"/>
              </w:rPr>
              <w:t>QUALIFICATIONS</w:t>
            </w:r>
            <w:r w:rsidRPr="00267EF2">
              <w:rPr>
                <w:rFonts w:ascii="Arial" w:hAnsi="Arial" w:cs="Arial"/>
                <w:color w:val="000000"/>
              </w:rPr>
              <w:t xml:space="preserve"> </w:t>
            </w:r>
          </w:p>
          <w:p w:rsidR="009521A6" w:rsidRPr="00267EF2" w:rsidRDefault="009521A6" w:rsidP="00050DC6">
            <w:pPr>
              <w:autoSpaceDE w:val="0"/>
              <w:autoSpaceDN w:val="0"/>
              <w:adjustRightInd w:val="0"/>
              <w:rPr>
                <w:rFonts w:ascii="Arial" w:hAnsi="Arial" w:cs="Arial"/>
                <w:b/>
                <w:bCs/>
                <w:color w:val="000000"/>
              </w:rPr>
            </w:pPr>
          </w:p>
        </w:tc>
        <w:tc>
          <w:tcPr>
            <w:tcW w:w="3828" w:type="dxa"/>
          </w:tcPr>
          <w:p w:rsidR="009521A6" w:rsidRPr="00267EF2" w:rsidRDefault="009521A6" w:rsidP="009521A6">
            <w:pPr>
              <w:numPr>
                <w:ilvl w:val="0"/>
                <w:numId w:val="17"/>
              </w:numPr>
              <w:autoSpaceDE w:val="0"/>
              <w:autoSpaceDN w:val="0"/>
              <w:adjustRightInd w:val="0"/>
              <w:spacing w:after="0" w:line="240" w:lineRule="auto"/>
              <w:rPr>
                <w:rFonts w:ascii="Arial" w:hAnsi="Arial" w:cs="Arial"/>
                <w:color w:val="000000"/>
              </w:rPr>
            </w:pPr>
            <w:r w:rsidRPr="00267EF2">
              <w:rPr>
                <w:rFonts w:ascii="Arial" w:hAnsi="Arial" w:cs="Arial"/>
                <w:color w:val="000000"/>
              </w:rPr>
              <w:t>Well-qualified graduate</w:t>
            </w:r>
          </w:p>
          <w:p w:rsidR="009521A6" w:rsidRPr="00267EF2" w:rsidRDefault="009521A6" w:rsidP="009521A6">
            <w:pPr>
              <w:numPr>
                <w:ilvl w:val="0"/>
                <w:numId w:val="17"/>
              </w:numPr>
              <w:autoSpaceDE w:val="0"/>
              <w:autoSpaceDN w:val="0"/>
              <w:adjustRightInd w:val="0"/>
              <w:spacing w:after="0" w:line="240" w:lineRule="auto"/>
              <w:rPr>
                <w:rFonts w:ascii="Arial" w:hAnsi="Arial" w:cs="Arial"/>
                <w:color w:val="000000"/>
              </w:rPr>
            </w:pPr>
            <w:r w:rsidRPr="00267EF2">
              <w:rPr>
                <w:rFonts w:ascii="Arial" w:hAnsi="Arial" w:cs="Arial"/>
                <w:color w:val="000000"/>
              </w:rPr>
              <w:t>Awareness of current developments within education and the subject area</w:t>
            </w:r>
          </w:p>
        </w:tc>
        <w:tc>
          <w:tcPr>
            <w:tcW w:w="2318" w:type="dxa"/>
          </w:tcPr>
          <w:p w:rsidR="009521A6" w:rsidRPr="00267EF2" w:rsidRDefault="009521A6" w:rsidP="00050DC6">
            <w:pPr>
              <w:autoSpaceDE w:val="0"/>
              <w:autoSpaceDN w:val="0"/>
              <w:adjustRightInd w:val="0"/>
              <w:rPr>
                <w:rFonts w:ascii="Arial" w:hAnsi="Arial" w:cs="Arial"/>
                <w:b/>
                <w:bCs/>
                <w:color w:val="000000"/>
              </w:rPr>
            </w:pPr>
          </w:p>
        </w:tc>
      </w:tr>
      <w:tr w:rsidR="009521A6" w:rsidRPr="00267EF2" w:rsidTr="00050DC6">
        <w:tc>
          <w:tcPr>
            <w:tcW w:w="2376" w:type="dxa"/>
          </w:tcPr>
          <w:p w:rsidR="009521A6" w:rsidRPr="00267EF2" w:rsidRDefault="009521A6" w:rsidP="00050DC6">
            <w:pPr>
              <w:autoSpaceDE w:val="0"/>
              <w:autoSpaceDN w:val="0"/>
              <w:adjustRightInd w:val="0"/>
              <w:rPr>
                <w:rFonts w:ascii="Arial" w:hAnsi="Arial" w:cs="Arial"/>
                <w:b/>
                <w:bCs/>
                <w:color w:val="000000"/>
              </w:rPr>
            </w:pPr>
            <w:r w:rsidRPr="00267EF2">
              <w:rPr>
                <w:rFonts w:ascii="Arial" w:hAnsi="Arial" w:cs="Arial"/>
                <w:b/>
                <w:bCs/>
                <w:color w:val="000000"/>
              </w:rPr>
              <w:t>SAFEGUARDING</w:t>
            </w:r>
          </w:p>
          <w:p w:rsidR="009521A6" w:rsidRPr="00267EF2" w:rsidRDefault="009521A6" w:rsidP="00050DC6">
            <w:pPr>
              <w:autoSpaceDE w:val="0"/>
              <w:autoSpaceDN w:val="0"/>
              <w:adjustRightInd w:val="0"/>
              <w:rPr>
                <w:rFonts w:ascii="Arial" w:hAnsi="Arial" w:cs="Arial"/>
                <w:color w:val="000000"/>
              </w:rPr>
            </w:pPr>
          </w:p>
          <w:p w:rsidR="009521A6" w:rsidRPr="00267EF2" w:rsidRDefault="009521A6" w:rsidP="00050DC6">
            <w:pPr>
              <w:autoSpaceDE w:val="0"/>
              <w:autoSpaceDN w:val="0"/>
              <w:adjustRightInd w:val="0"/>
              <w:rPr>
                <w:rFonts w:ascii="Arial" w:hAnsi="Arial" w:cs="Arial"/>
                <w:b/>
                <w:bCs/>
                <w:color w:val="000000"/>
              </w:rPr>
            </w:pPr>
          </w:p>
        </w:tc>
        <w:tc>
          <w:tcPr>
            <w:tcW w:w="3828" w:type="dxa"/>
          </w:tcPr>
          <w:p w:rsidR="009521A6" w:rsidRPr="00267EF2" w:rsidRDefault="009521A6" w:rsidP="009521A6">
            <w:pPr>
              <w:numPr>
                <w:ilvl w:val="0"/>
                <w:numId w:val="16"/>
              </w:numPr>
              <w:tabs>
                <w:tab w:val="clear" w:pos="720"/>
                <w:tab w:val="num" w:pos="220"/>
              </w:tabs>
              <w:autoSpaceDE w:val="0"/>
              <w:autoSpaceDN w:val="0"/>
              <w:adjustRightInd w:val="0"/>
              <w:spacing w:after="0" w:line="240" w:lineRule="auto"/>
              <w:ind w:left="176" w:hanging="176"/>
              <w:rPr>
                <w:rFonts w:ascii="Arial" w:hAnsi="Arial" w:cs="Arial"/>
                <w:color w:val="000000"/>
              </w:rPr>
            </w:pPr>
            <w:r w:rsidRPr="00267EF2">
              <w:rPr>
                <w:rFonts w:ascii="Arial" w:hAnsi="Arial" w:cs="Arial"/>
                <w:color w:val="000000"/>
              </w:rPr>
              <w:t>Full understanding of Safeguarding requirements and how teachers promote the welfare of children</w:t>
            </w:r>
          </w:p>
          <w:p w:rsidR="009521A6" w:rsidRPr="00267EF2" w:rsidRDefault="009521A6" w:rsidP="009521A6">
            <w:pPr>
              <w:numPr>
                <w:ilvl w:val="0"/>
                <w:numId w:val="17"/>
              </w:numPr>
              <w:autoSpaceDE w:val="0"/>
              <w:autoSpaceDN w:val="0"/>
              <w:adjustRightInd w:val="0"/>
              <w:spacing w:after="0" w:line="240" w:lineRule="auto"/>
              <w:rPr>
                <w:rFonts w:ascii="Arial" w:hAnsi="Arial" w:cs="Arial"/>
                <w:color w:val="000000"/>
              </w:rPr>
            </w:pPr>
            <w:r w:rsidRPr="00267EF2">
              <w:rPr>
                <w:rFonts w:ascii="Arial" w:hAnsi="Arial" w:cs="Arial"/>
                <w:color w:val="000000"/>
              </w:rPr>
              <w:t xml:space="preserve">Enhanced </w:t>
            </w:r>
            <w:r>
              <w:rPr>
                <w:rFonts w:ascii="Arial" w:hAnsi="Arial" w:cs="Arial"/>
                <w:color w:val="000000"/>
              </w:rPr>
              <w:t>DBS</w:t>
            </w:r>
            <w:r w:rsidRPr="00267EF2">
              <w:rPr>
                <w:rFonts w:ascii="Arial" w:hAnsi="Arial" w:cs="Arial"/>
                <w:color w:val="000000"/>
              </w:rPr>
              <w:t xml:space="preserve"> and validated references</w:t>
            </w:r>
          </w:p>
          <w:p w:rsidR="009521A6" w:rsidRPr="00267EF2" w:rsidRDefault="009521A6" w:rsidP="009521A6">
            <w:pPr>
              <w:numPr>
                <w:ilvl w:val="0"/>
                <w:numId w:val="17"/>
              </w:numPr>
              <w:autoSpaceDE w:val="0"/>
              <w:autoSpaceDN w:val="0"/>
              <w:adjustRightInd w:val="0"/>
              <w:spacing w:after="0" w:line="240" w:lineRule="auto"/>
              <w:rPr>
                <w:rFonts w:ascii="Arial" w:hAnsi="Arial" w:cs="Arial"/>
                <w:color w:val="000000"/>
              </w:rPr>
            </w:pPr>
            <w:r w:rsidRPr="00267EF2">
              <w:rPr>
                <w:rFonts w:ascii="Arial" w:hAnsi="Arial" w:cs="Arial"/>
                <w:color w:val="000000"/>
              </w:rPr>
              <w:t>Eligibility to work in the UK</w:t>
            </w:r>
          </w:p>
        </w:tc>
        <w:tc>
          <w:tcPr>
            <w:tcW w:w="2318" w:type="dxa"/>
          </w:tcPr>
          <w:p w:rsidR="009521A6" w:rsidRPr="00267EF2" w:rsidRDefault="009521A6" w:rsidP="00050DC6">
            <w:pPr>
              <w:autoSpaceDE w:val="0"/>
              <w:autoSpaceDN w:val="0"/>
              <w:adjustRightInd w:val="0"/>
              <w:rPr>
                <w:rFonts w:ascii="Arial" w:hAnsi="Arial" w:cs="Arial"/>
                <w:b/>
                <w:bCs/>
                <w:color w:val="000000"/>
              </w:rPr>
            </w:pPr>
          </w:p>
        </w:tc>
      </w:tr>
      <w:tr w:rsidR="009521A6" w:rsidRPr="00267EF2" w:rsidTr="00050DC6">
        <w:tc>
          <w:tcPr>
            <w:tcW w:w="2376" w:type="dxa"/>
          </w:tcPr>
          <w:p w:rsidR="009521A6" w:rsidRPr="00267EF2" w:rsidRDefault="009521A6" w:rsidP="00050DC6">
            <w:pPr>
              <w:autoSpaceDE w:val="0"/>
              <w:autoSpaceDN w:val="0"/>
              <w:adjustRightInd w:val="0"/>
              <w:rPr>
                <w:rFonts w:ascii="Arial" w:hAnsi="Arial" w:cs="Arial"/>
                <w:b/>
                <w:bCs/>
                <w:color w:val="000000"/>
              </w:rPr>
            </w:pPr>
            <w:r w:rsidRPr="00267EF2">
              <w:rPr>
                <w:rFonts w:ascii="Arial" w:hAnsi="Arial" w:cs="Arial"/>
                <w:b/>
                <w:bCs/>
                <w:color w:val="000000"/>
              </w:rPr>
              <w:t>TEACHING</w:t>
            </w:r>
          </w:p>
          <w:p w:rsidR="009521A6" w:rsidRPr="00267EF2" w:rsidRDefault="009521A6" w:rsidP="00050DC6">
            <w:pPr>
              <w:autoSpaceDE w:val="0"/>
              <w:autoSpaceDN w:val="0"/>
              <w:adjustRightInd w:val="0"/>
              <w:rPr>
                <w:rFonts w:ascii="Arial" w:hAnsi="Arial" w:cs="Arial"/>
                <w:b/>
                <w:bCs/>
                <w:color w:val="000000"/>
              </w:rPr>
            </w:pPr>
            <w:r w:rsidRPr="00267EF2">
              <w:rPr>
                <w:rFonts w:ascii="Arial" w:hAnsi="Arial" w:cs="Arial"/>
                <w:b/>
                <w:bCs/>
                <w:color w:val="000000"/>
              </w:rPr>
              <w:t>EXPERIENCE</w:t>
            </w:r>
          </w:p>
          <w:p w:rsidR="009521A6" w:rsidRPr="00267EF2" w:rsidRDefault="009521A6" w:rsidP="00050DC6">
            <w:pPr>
              <w:autoSpaceDE w:val="0"/>
              <w:autoSpaceDN w:val="0"/>
              <w:adjustRightInd w:val="0"/>
              <w:rPr>
                <w:rFonts w:ascii="Arial" w:hAnsi="Arial" w:cs="Arial"/>
                <w:b/>
                <w:bCs/>
                <w:color w:val="000000"/>
              </w:rPr>
            </w:pPr>
          </w:p>
        </w:tc>
        <w:tc>
          <w:tcPr>
            <w:tcW w:w="3828" w:type="dxa"/>
          </w:tcPr>
          <w:p w:rsidR="009521A6" w:rsidRPr="00267EF2" w:rsidRDefault="009521A6" w:rsidP="009521A6">
            <w:pPr>
              <w:numPr>
                <w:ilvl w:val="0"/>
                <w:numId w:val="19"/>
              </w:numPr>
              <w:autoSpaceDE w:val="0"/>
              <w:autoSpaceDN w:val="0"/>
              <w:adjustRightInd w:val="0"/>
              <w:spacing w:after="0" w:line="240" w:lineRule="auto"/>
              <w:rPr>
                <w:rFonts w:ascii="Arial" w:hAnsi="Arial" w:cs="Arial"/>
                <w:color w:val="000000"/>
              </w:rPr>
            </w:pPr>
            <w:r w:rsidRPr="00267EF2">
              <w:rPr>
                <w:rFonts w:ascii="Arial" w:hAnsi="Arial" w:cs="Arial"/>
                <w:color w:val="000000"/>
              </w:rPr>
              <w:t>Outstanding or good teaching ability at all relevant Key Stages</w:t>
            </w:r>
          </w:p>
          <w:p w:rsidR="009521A6" w:rsidRPr="00267EF2" w:rsidRDefault="009521A6" w:rsidP="009521A6">
            <w:pPr>
              <w:numPr>
                <w:ilvl w:val="0"/>
                <w:numId w:val="19"/>
              </w:numPr>
              <w:autoSpaceDE w:val="0"/>
              <w:autoSpaceDN w:val="0"/>
              <w:adjustRightInd w:val="0"/>
              <w:spacing w:after="0" w:line="240" w:lineRule="auto"/>
              <w:rPr>
                <w:rFonts w:ascii="Arial" w:hAnsi="Arial" w:cs="Arial"/>
                <w:color w:val="000000"/>
              </w:rPr>
            </w:pPr>
            <w:r w:rsidRPr="00267EF2">
              <w:rPr>
                <w:rFonts w:ascii="Arial" w:hAnsi="Arial" w:cs="Arial"/>
                <w:color w:val="000000"/>
              </w:rPr>
              <w:t>Strong use of data to inform teaching and improve learning</w:t>
            </w:r>
          </w:p>
          <w:p w:rsidR="009521A6" w:rsidRPr="00865D05" w:rsidRDefault="009521A6" w:rsidP="009521A6">
            <w:pPr>
              <w:numPr>
                <w:ilvl w:val="0"/>
                <w:numId w:val="19"/>
              </w:numPr>
              <w:autoSpaceDE w:val="0"/>
              <w:autoSpaceDN w:val="0"/>
              <w:adjustRightInd w:val="0"/>
              <w:spacing w:after="0" w:line="240" w:lineRule="auto"/>
              <w:rPr>
                <w:rFonts w:ascii="Arial" w:hAnsi="Arial" w:cs="Arial"/>
                <w:color w:val="000000"/>
              </w:rPr>
            </w:pPr>
            <w:r w:rsidRPr="00267EF2">
              <w:rPr>
                <w:rFonts w:ascii="Arial" w:hAnsi="Arial" w:cs="Arial"/>
                <w:color w:val="000000"/>
              </w:rPr>
              <w:t xml:space="preserve">IT literate, making highly effective use of ICT to enhance teaching </w:t>
            </w:r>
          </w:p>
        </w:tc>
        <w:tc>
          <w:tcPr>
            <w:tcW w:w="2318" w:type="dxa"/>
          </w:tcPr>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Commitment to extra – curricular activities</w:t>
            </w:r>
          </w:p>
          <w:p w:rsidR="009521A6" w:rsidRPr="00267EF2" w:rsidRDefault="009521A6" w:rsidP="00050DC6">
            <w:pPr>
              <w:autoSpaceDE w:val="0"/>
              <w:autoSpaceDN w:val="0"/>
              <w:adjustRightInd w:val="0"/>
              <w:rPr>
                <w:rFonts w:ascii="Arial" w:hAnsi="Arial" w:cs="Arial"/>
                <w:color w:val="000000"/>
              </w:rPr>
            </w:pPr>
          </w:p>
          <w:p w:rsidR="009521A6" w:rsidRPr="00267EF2" w:rsidRDefault="009521A6" w:rsidP="00050DC6">
            <w:pPr>
              <w:autoSpaceDE w:val="0"/>
              <w:autoSpaceDN w:val="0"/>
              <w:adjustRightInd w:val="0"/>
              <w:rPr>
                <w:rFonts w:ascii="Arial" w:hAnsi="Arial" w:cs="Arial"/>
                <w:b/>
                <w:bCs/>
                <w:color w:val="000000"/>
              </w:rPr>
            </w:pPr>
          </w:p>
        </w:tc>
      </w:tr>
      <w:tr w:rsidR="009521A6" w:rsidRPr="00267EF2" w:rsidTr="00050DC6">
        <w:tc>
          <w:tcPr>
            <w:tcW w:w="2376" w:type="dxa"/>
          </w:tcPr>
          <w:p w:rsidR="009521A6" w:rsidRPr="00267EF2" w:rsidRDefault="009521A6" w:rsidP="00050DC6">
            <w:pPr>
              <w:rPr>
                <w:rFonts w:ascii="Arial" w:hAnsi="Arial" w:cs="Arial"/>
              </w:rPr>
            </w:pPr>
            <w:r w:rsidRPr="00267EF2">
              <w:rPr>
                <w:rFonts w:ascii="Arial" w:hAnsi="Arial" w:cs="Arial"/>
                <w:b/>
                <w:bCs/>
                <w:color w:val="000000"/>
              </w:rPr>
              <w:t xml:space="preserve">PERSONAL QUALITIES </w:t>
            </w:r>
          </w:p>
          <w:p w:rsidR="009521A6" w:rsidRPr="00267EF2" w:rsidRDefault="009521A6" w:rsidP="00050DC6">
            <w:pPr>
              <w:autoSpaceDE w:val="0"/>
              <w:autoSpaceDN w:val="0"/>
              <w:adjustRightInd w:val="0"/>
              <w:rPr>
                <w:rFonts w:ascii="Arial" w:hAnsi="Arial" w:cs="Arial"/>
                <w:b/>
                <w:bCs/>
                <w:color w:val="000000"/>
              </w:rPr>
            </w:pPr>
          </w:p>
        </w:tc>
        <w:tc>
          <w:tcPr>
            <w:tcW w:w="3828" w:type="dxa"/>
          </w:tcPr>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Ability to effectively lead and manage a team of people</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Commitment to raising achievement and a clear understanding of how to enable this</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Proven experience of improving student outcomes</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An innovative and positive attitude</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 xml:space="preserve">Ability to work effectively as </w:t>
            </w:r>
            <w:r>
              <w:rPr>
                <w:rFonts w:ascii="Arial" w:hAnsi="Arial" w:cs="Arial"/>
                <w:color w:val="000000"/>
              </w:rPr>
              <w:t>part</w:t>
            </w:r>
            <w:r w:rsidRPr="00267EF2">
              <w:rPr>
                <w:rFonts w:ascii="Arial" w:hAnsi="Arial" w:cs="Arial"/>
                <w:color w:val="000000"/>
              </w:rPr>
              <w:t xml:space="preserve"> of a team</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Excellent communicator, both orally and in writing</w:t>
            </w:r>
          </w:p>
        </w:tc>
        <w:tc>
          <w:tcPr>
            <w:tcW w:w="2318" w:type="dxa"/>
          </w:tcPr>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bCs/>
                <w:color w:val="000000"/>
              </w:rPr>
              <w:t xml:space="preserve">Proven leadership experience at middle leadership level </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Leadership experience of Quality Assurance across an area</w:t>
            </w:r>
          </w:p>
          <w:p w:rsidR="009521A6" w:rsidRPr="00267EF2" w:rsidRDefault="009521A6" w:rsidP="009521A6">
            <w:pPr>
              <w:numPr>
                <w:ilvl w:val="0"/>
                <w:numId w:val="18"/>
              </w:numPr>
              <w:autoSpaceDE w:val="0"/>
              <w:autoSpaceDN w:val="0"/>
              <w:adjustRightInd w:val="0"/>
              <w:spacing w:after="0" w:line="240" w:lineRule="auto"/>
              <w:rPr>
                <w:rFonts w:ascii="Arial" w:hAnsi="Arial" w:cs="Arial"/>
                <w:bCs/>
                <w:color w:val="000000"/>
              </w:rPr>
            </w:pPr>
            <w:r w:rsidRPr="00267EF2">
              <w:rPr>
                <w:rFonts w:ascii="Arial" w:hAnsi="Arial" w:cs="Arial"/>
                <w:bCs/>
                <w:color w:val="000000"/>
              </w:rPr>
              <w:t>Experience of leading staff development</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Strong line management experience</w:t>
            </w:r>
          </w:p>
          <w:p w:rsidR="009521A6" w:rsidRPr="00267EF2" w:rsidRDefault="009521A6" w:rsidP="009521A6">
            <w:pPr>
              <w:numPr>
                <w:ilvl w:val="0"/>
                <w:numId w:val="18"/>
              </w:numPr>
              <w:autoSpaceDE w:val="0"/>
              <w:autoSpaceDN w:val="0"/>
              <w:adjustRightInd w:val="0"/>
              <w:spacing w:after="0" w:line="240" w:lineRule="auto"/>
              <w:rPr>
                <w:rFonts w:ascii="Arial" w:hAnsi="Arial" w:cs="Arial"/>
                <w:color w:val="000000"/>
              </w:rPr>
            </w:pPr>
            <w:r w:rsidRPr="00267EF2">
              <w:rPr>
                <w:rFonts w:ascii="Arial" w:hAnsi="Arial" w:cs="Arial"/>
                <w:color w:val="000000"/>
              </w:rPr>
              <w:t xml:space="preserve">Strong performance management experience </w:t>
            </w:r>
          </w:p>
          <w:p w:rsidR="009521A6" w:rsidRPr="00267EF2" w:rsidRDefault="009521A6" w:rsidP="00050DC6">
            <w:pPr>
              <w:autoSpaceDE w:val="0"/>
              <w:autoSpaceDN w:val="0"/>
              <w:adjustRightInd w:val="0"/>
              <w:ind w:left="170"/>
              <w:rPr>
                <w:rFonts w:ascii="Arial" w:hAnsi="Arial" w:cs="Arial"/>
                <w:color w:val="000000"/>
              </w:rPr>
            </w:pPr>
          </w:p>
          <w:p w:rsidR="009521A6" w:rsidRPr="00267EF2" w:rsidRDefault="009521A6" w:rsidP="00050DC6">
            <w:pPr>
              <w:autoSpaceDE w:val="0"/>
              <w:autoSpaceDN w:val="0"/>
              <w:adjustRightInd w:val="0"/>
              <w:rPr>
                <w:rFonts w:ascii="Arial" w:hAnsi="Arial" w:cs="Arial"/>
                <w:b/>
                <w:bCs/>
                <w:color w:val="000000"/>
              </w:rPr>
            </w:pPr>
          </w:p>
        </w:tc>
      </w:tr>
    </w:tbl>
    <w:p w:rsidR="00E12119" w:rsidRPr="00E12119" w:rsidRDefault="00E12119" w:rsidP="00B83BF3">
      <w:pPr>
        <w:spacing w:after="0" w:line="240" w:lineRule="auto"/>
        <w:jc w:val="both"/>
        <w:rPr>
          <w:rFonts w:ascii="Arial" w:hAnsi="Arial" w:cs="Arial"/>
        </w:rPr>
      </w:pPr>
    </w:p>
    <w:sectPr w:rsidR="00E12119" w:rsidRPr="00E12119" w:rsidSect="00872A83">
      <w:headerReference w:type="default" r:id="rId8"/>
      <w:footerReference w:type="default" r:id="rId9"/>
      <w:headerReference w:type="first" r:id="rId10"/>
      <w:footerReference w:type="first" r:id="rId11"/>
      <w:pgSz w:w="11906" w:h="16838"/>
      <w:pgMar w:top="1440" w:right="1701"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12" w:rsidRDefault="00722012">
      <w:pPr>
        <w:spacing w:after="0" w:line="240" w:lineRule="auto"/>
      </w:pPr>
      <w:r>
        <w:separator/>
      </w:r>
    </w:p>
  </w:endnote>
  <w:endnote w:type="continuationSeparator" w:id="0">
    <w:p w:rsidR="00722012" w:rsidRDefault="0072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rsidP="00C16351">
    <w:pPr>
      <w:spacing w:after="0" w:line="240" w:lineRule="auto"/>
      <w:ind w:right="-1158"/>
      <w:jc w:val="center"/>
      <w:rPr>
        <w:rFonts w:ascii="Arial" w:hAnsi="Arial" w:cs="Arial"/>
        <w:color w:val="002060"/>
        <w:sz w:val="20"/>
        <w:szCs w:val="20"/>
      </w:rPr>
    </w:pPr>
    <w:r w:rsidRPr="0082604D">
      <w:rPr>
        <w:rFonts w:ascii="Arial" w:hAnsi="Arial" w:cs="Arial"/>
        <w:noProof/>
        <w:color w:val="002060"/>
        <w:sz w:val="20"/>
        <w:szCs w:val="20"/>
        <w:lang w:eastAsia="en-GB"/>
      </w:rPr>
      <w:drawing>
        <wp:anchor distT="0" distB="0" distL="114300" distR="114300" simplePos="0" relativeHeight="251732992" behindDoc="0" locked="0" layoutInCell="1" allowOverlap="1" wp14:anchorId="7C6B4508" wp14:editId="3A44314D">
          <wp:simplePos x="0" y="0"/>
          <wp:positionH relativeFrom="column">
            <wp:posOffset>5675870</wp:posOffset>
          </wp:positionH>
          <wp:positionV relativeFrom="paragraph">
            <wp:posOffset>179139</wp:posOffset>
          </wp:positionV>
          <wp:extent cx="584182" cy="477794"/>
          <wp:effectExtent l="0" t="0" r="6985" b="0"/>
          <wp:wrapNone/>
          <wp:docPr id="3" name="irc_mi" descr="Image result for east midlands educ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995" cy="481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30944" behindDoc="0" locked="0" layoutInCell="1" allowOverlap="1" wp14:anchorId="6524384D" wp14:editId="3990E04D">
          <wp:simplePos x="0" y="0"/>
          <wp:positionH relativeFrom="margin">
            <wp:align>right</wp:align>
          </wp:positionH>
          <wp:positionV relativeFrom="paragraph">
            <wp:posOffset>146685</wp:posOffset>
          </wp:positionV>
          <wp:extent cx="601345" cy="570230"/>
          <wp:effectExtent l="0" t="0" r="8255" b="1270"/>
          <wp:wrapNone/>
          <wp:docPr id="4" name="Picture 4"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ather\Logos and pictures\Arts Counci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134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29920" behindDoc="0" locked="0" layoutInCell="1" allowOverlap="1" wp14:anchorId="05F9CD42" wp14:editId="5B4403F0">
          <wp:simplePos x="0" y="0"/>
          <wp:positionH relativeFrom="leftMargin">
            <wp:posOffset>460375</wp:posOffset>
          </wp:positionH>
          <wp:positionV relativeFrom="paragraph">
            <wp:posOffset>183515</wp:posOffset>
          </wp:positionV>
          <wp:extent cx="450850" cy="567055"/>
          <wp:effectExtent l="0" t="0" r="6350" b="4445"/>
          <wp:wrapNone/>
          <wp:docPr id="5" name="Picture 5"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field.uk.com/Sport/PublishingImages/YST%20Gold%20Partner%20logo%202011-12%20RGB.png"/>
                  <pic:cNvPicPr>
                    <a:picLocks noChangeAspect="1" noChangeArrowheads="1"/>
                  </pic:cNvPicPr>
                </pic:nvPicPr>
                <pic:blipFill>
                  <a:blip r:embed="rId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31968" behindDoc="0" locked="0" layoutInCell="1" allowOverlap="1" wp14:anchorId="5B57F969" wp14:editId="59080836">
          <wp:simplePos x="0" y="0"/>
          <wp:positionH relativeFrom="margin">
            <wp:posOffset>3175</wp:posOffset>
          </wp:positionH>
          <wp:positionV relativeFrom="paragraph">
            <wp:posOffset>174625</wp:posOffset>
          </wp:positionV>
          <wp:extent cx="899795" cy="561975"/>
          <wp:effectExtent l="0" t="0" r="0" b="9525"/>
          <wp:wrapNone/>
          <wp:docPr id="6" name="irc_mi" descr="http://www.sjcs.org.uk/wp-content/uploads/2014/09/Career-Mark-8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5"/>
                  </pic:cNvPr>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Warsop Lane, Rainworth, Nottinghamshire NG21 0AG</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r w:rsidR="00062B4D">
      <w:rPr>
        <w:rFonts w:ascii="Arial" w:hAnsi="Arial" w:cs="Arial"/>
        <w:color w:val="002060"/>
        <w:sz w:val="20"/>
        <w:szCs w:val="20"/>
      </w:rPr>
      <w:t>9</w:t>
    </w:r>
  </w:p>
  <w:p w:rsidR="00793D71" w:rsidRDefault="00793D71" w:rsidP="00C16351">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7"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8" w:history="1">
      <w:r w:rsidRPr="003E51BF">
        <w:rPr>
          <w:rStyle w:val="Hyperlink"/>
          <w:rFonts w:ascii="Arial" w:hAnsi="Arial" w:cs="Arial"/>
          <w:sz w:val="20"/>
          <w:szCs w:val="20"/>
        </w:rPr>
        <w:t>www.josephwhitaker.org</w:t>
      </w:r>
    </w:hyperlink>
  </w:p>
  <w:p w:rsidR="00793D71" w:rsidRDefault="00793D71" w:rsidP="00C16351">
    <w:pPr>
      <w:spacing w:after="0" w:line="240" w:lineRule="auto"/>
      <w:ind w:right="-1158"/>
      <w:rPr>
        <w:rFonts w:ascii="Arial" w:hAnsi="Arial" w:cs="Arial"/>
        <w:color w:val="002060"/>
        <w:sz w:val="20"/>
        <w:szCs w:val="20"/>
        <w:u w:val="single"/>
      </w:rPr>
    </w:pPr>
  </w:p>
  <w:p w:rsidR="00793D71" w:rsidRDefault="00793D71" w:rsidP="00C16351">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jc w:val="center"/>
      <w:rPr>
        <w:rFonts w:ascii="Arial" w:hAnsi="Arial" w:cs="Arial"/>
        <w:color w:val="002060"/>
        <w:sz w:val="20"/>
        <w:szCs w:val="20"/>
      </w:rPr>
    </w:pPr>
  </w:p>
  <w:p w:rsidR="00793D71" w:rsidRPr="008C195E" w:rsidRDefault="00793D71" w:rsidP="008C19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rsidP="00B94FAC">
    <w:pPr>
      <w:spacing w:after="0" w:line="240" w:lineRule="auto"/>
      <w:ind w:right="-1158"/>
      <w:jc w:val="center"/>
      <w:rPr>
        <w:rFonts w:ascii="Arial" w:hAnsi="Arial" w:cs="Arial"/>
        <w:color w:val="002060"/>
        <w:sz w:val="20"/>
        <w:szCs w:val="20"/>
      </w:rPr>
    </w:pPr>
    <w:r w:rsidRPr="00D01EF1">
      <w:rPr>
        <w:noProof/>
        <w:color w:val="FFFFFF" w:themeColor="background1"/>
        <w:lang w:eastAsia="en-GB"/>
      </w:rPr>
      <w:drawing>
        <wp:anchor distT="0" distB="0" distL="114300" distR="114300" simplePos="0" relativeHeight="251725824" behindDoc="0" locked="0" layoutInCell="1" allowOverlap="1" wp14:anchorId="2E5F84C4" wp14:editId="21751524">
          <wp:simplePos x="0" y="0"/>
          <wp:positionH relativeFrom="leftMargin">
            <wp:posOffset>461318</wp:posOffset>
          </wp:positionH>
          <wp:positionV relativeFrom="paragraph">
            <wp:posOffset>162663</wp:posOffset>
          </wp:positionV>
          <wp:extent cx="461319" cy="579833"/>
          <wp:effectExtent l="0" t="0" r="0" b="0"/>
          <wp:wrapNone/>
          <wp:docPr id="8" name="Picture 8"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field.uk.com/Sport/PublishingImages/YST%20Gold%20Partner%20logo%202011-12%20RGB.png"/>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6112" cy="5858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728896" behindDoc="0" locked="0" layoutInCell="1" allowOverlap="1" wp14:anchorId="23B8D9ED" wp14:editId="058D1665">
          <wp:simplePos x="0" y="0"/>
          <wp:positionH relativeFrom="column">
            <wp:posOffset>5659395</wp:posOffset>
          </wp:positionH>
          <wp:positionV relativeFrom="paragraph">
            <wp:posOffset>154425</wp:posOffset>
          </wp:positionV>
          <wp:extent cx="543560" cy="477795"/>
          <wp:effectExtent l="0" t="0" r="8890" b="0"/>
          <wp:wrapNone/>
          <wp:docPr id="9" name="irc_mi" descr="Image result for east midlands education tru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564" cy="4786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6848" behindDoc="0" locked="0" layoutInCell="1" allowOverlap="1" wp14:anchorId="10A0C423" wp14:editId="029122F9">
          <wp:simplePos x="0" y="0"/>
          <wp:positionH relativeFrom="margin">
            <wp:align>right</wp:align>
          </wp:positionH>
          <wp:positionV relativeFrom="paragraph">
            <wp:posOffset>117492</wp:posOffset>
          </wp:positionV>
          <wp:extent cx="601362" cy="570824"/>
          <wp:effectExtent l="0" t="0" r="8255" b="1270"/>
          <wp:wrapNone/>
          <wp:docPr id="10" name="Picture 10"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ather\Logos and pictures\Arts Counci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362" cy="570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93D71" w:rsidP="00B94FAC">
    <w:pPr>
      <w:spacing w:after="0" w:line="240" w:lineRule="auto"/>
      <w:ind w:right="-1158"/>
      <w:jc w:val="center"/>
      <w:rPr>
        <w:rFonts w:ascii="Arial" w:hAnsi="Arial" w:cs="Arial"/>
        <w:color w:val="002060"/>
        <w:sz w:val="20"/>
        <w:szCs w:val="20"/>
      </w:rPr>
    </w:pPr>
    <w:r>
      <w:rPr>
        <w:noProof/>
        <w:color w:val="0000FF"/>
        <w:lang w:eastAsia="en-GB"/>
      </w:rPr>
      <w:drawing>
        <wp:anchor distT="0" distB="0" distL="114300" distR="114300" simplePos="0" relativeHeight="251727872" behindDoc="0" locked="0" layoutInCell="1" allowOverlap="1" wp14:anchorId="14F75D09" wp14:editId="70B8ED0C">
          <wp:simplePos x="0" y="0"/>
          <wp:positionH relativeFrom="margin">
            <wp:align>left</wp:align>
          </wp:positionH>
          <wp:positionV relativeFrom="paragraph">
            <wp:posOffset>7620</wp:posOffset>
          </wp:positionV>
          <wp:extent cx="899795" cy="561975"/>
          <wp:effectExtent l="0" t="0" r="0" b="9525"/>
          <wp:wrapNone/>
          <wp:docPr id="11" name="irc_mi" descr="http://www.sjcs.org.uk/wp-content/uploads/2014/09/Career-Mark-8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5"/>
                  </pic:cNvPr>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2060"/>
        <w:sz w:val="20"/>
        <w:szCs w:val="20"/>
      </w:rPr>
      <w:t>Warsop Lane, Rainworth, Nottinghamshire NG21 0AG</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r w:rsidR="008B1FCA">
      <w:rPr>
        <w:rFonts w:ascii="Arial" w:hAnsi="Arial" w:cs="Arial"/>
        <w:color w:val="002060"/>
        <w:sz w:val="20"/>
        <w:szCs w:val="20"/>
      </w:rPr>
      <w:t>9</w:t>
    </w:r>
  </w:p>
  <w:p w:rsidR="00793D71" w:rsidRDefault="00793D71" w:rsidP="00B94FAC">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7"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8" w:history="1">
      <w:r w:rsidRPr="003E51BF">
        <w:rPr>
          <w:rStyle w:val="Hyperlink"/>
          <w:rFonts w:ascii="Arial" w:hAnsi="Arial" w:cs="Arial"/>
          <w:sz w:val="20"/>
          <w:szCs w:val="20"/>
        </w:rPr>
        <w:t>www.josephwhitaker.org</w:t>
      </w:r>
    </w:hyperlink>
  </w:p>
  <w:p w:rsidR="00793D71" w:rsidRDefault="00793D71" w:rsidP="00B94FAC">
    <w:pPr>
      <w:spacing w:after="0" w:line="240" w:lineRule="auto"/>
      <w:ind w:right="-1158"/>
      <w:rPr>
        <w:rFonts w:ascii="Arial" w:hAnsi="Arial" w:cs="Arial"/>
        <w:color w:val="002060"/>
        <w:sz w:val="20"/>
        <w:szCs w:val="20"/>
        <w:u w:val="single"/>
      </w:rPr>
    </w:pPr>
  </w:p>
  <w:p w:rsidR="00793D71" w:rsidRDefault="00793D71" w:rsidP="00B94FAC">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firstLine="720"/>
    </w:pPr>
    <w:r>
      <w:rPr>
        <w:rFonts w:ascii="Arial" w:hAnsi="Arial" w:cs="Arial"/>
        <w:color w:val="002060"/>
        <w:sz w:val="20"/>
        <w:szCs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12" w:rsidRDefault="00722012">
      <w:pPr>
        <w:spacing w:after="0" w:line="240" w:lineRule="auto"/>
      </w:pPr>
      <w:r>
        <w:separator/>
      </w:r>
    </w:p>
  </w:footnote>
  <w:footnote w:type="continuationSeparator" w:id="0">
    <w:p w:rsidR="00722012" w:rsidRDefault="0072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pPr>
      <w:pStyle w:val="Header"/>
    </w:pPr>
    <w:r>
      <w:rPr>
        <w:noProof/>
        <w:lang w:eastAsia="en-GB"/>
      </w:rPr>
      <w:drawing>
        <wp:anchor distT="0" distB="0" distL="114300" distR="114300" simplePos="0" relativeHeight="251722752" behindDoc="0" locked="0" layoutInCell="1" allowOverlap="1" wp14:anchorId="1CD7CB0B" wp14:editId="1D951C4C">
          <wp:simplePos x="0" y="0"/>
          <wp:positionH relativeFrom="column">
            <wp:posOffset>5029200</wp:posOffset>
          </wp:positionH>
          <wp:positionV relativeFrom="paragraph">
            <wp:posOffset>-86360</wp:posOffset>
          </wp:positionV>
          <wp:extent cx="1148715" cy="1185545"/>
          <wp:effectExtent l="0" t="0" r="0" b="0"/>
          <wp:wrapNone/>
          <wp:docPr id="2"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cstate="print"/>
                  <a:srcRect/>
                  <a:stretch>
                    <a:fillRect/>
                  </a:stretch>
                </pic:blipFill>
                <pic:spPr bwMode="auto">
                  <a:xfrm>
                    <a:off x="0" y="0"/>
                    <a:ext cx="114871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93D71" w:rsidRDefault="00793D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pPr>
      <w:pStyle w:val="Header"/>
    </w:pPr>
    <w:r>
      <w:rPr>
        <w:noProof/>
        <w:lang w:eastAsia="en-GB"/>
      </w:rPr>
      <w:drawing>
        <wp:anchor distT="0" distB="0" distL="114300" distR="114300" simplePos="0" relativeHeight="251723776" behindDoc="0" locked="0" layoutInCell="1" allowOverlap="1" wp14:anchorId="242FDC01" wp14:editId="5B17EAC7">
          <wp:simplePos x="0" y="0"/>
          <wp:positionH relativeFrom="column">
            <wp:posOffset>5200650</wp:posOffset>
          </wp:positionH>
          <wp:positionV relativeFrom="paragraph">
            <wp:posOffset>-133985</wp:posOffset>
          </wp:positionV>
          <wp:extent cx="1148715" cy="1185545"/>
          <wp:effectExtent l="0" t="0" r="0" b="0"/>
          <wp:wrapNone/>
          <wp:docPr id="7"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cstate="print"/>
                  <a:srcRect/>
                  <a:stretch>
                    <a:fillRect/>
                  </a:stretch>
                </pic:blipFill>
                <pic:spPr bwMode="auto">
                  <a:xfrm>
                    <a:off x="0" y="0"/>
                    <a:ext cx="114871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24800" behindDoc="0" locked="0" layoutInCell="1" allowOverlap="1" wp14:anchorId="3F96BB05" wp14:editId="149189C8">
              <wp:simplePos x="0" y="0"/>
              <wp:positionH relativeFrom="margin">
                <wp:align>left</wp:align>
              </wp:positionH>
              <wp:positionV relativeFrom="paragraph">
                <wp:posOffset>-38735</wp:posOffset>
              </wp:positionV>
              <wp:extent cx="556006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0060" cy="742950"/>
                      </a:xfrm>
                      <a:prstGeom prst="rect">
                        <a:avLst/>
                      </a:prstGeom>
                      <a:noFill/>
                      <a:ln w="6350">
                        <a:noFill/>
                      </a:ln>
                      <a:effectLst/>
                    </wps:spPr>
                    <wps:txb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s="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96BB05" id="_x0000_t202" coordsize="21600,21600" o:spt="202" path="m,l,21600r21600,l21600,xe">
              <v:stroke joinstyle="miter"/>
              <v:path gradientshapeok="t" o:connecttype="rect"/>
            </v:shapetype>
            <v:shape id="Text Box 1" o:spid="_x0000_s1026" type="#_x0000_t202" style="position:absolute;margin-left:0;margin-top:-3.05pt;width:437.8pt;height:58.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nfLwIAAF8EAAAOAAAAZHJzL2Uyb0RvYy54bWysVF1v2jAUfZ+0/2D5fQQY0BYRKtaKaRJq&#10;K8HUZ+M4ECnx9WxDwn79jp1AWbenaS/m+t6b+3HOMbP7pirZUVlXkE75oNfnTGlJWaF3Kf++WX66&#10;5cx5oTNRklYpPynH7+cfP8xqM1VD2lOZKctQRLtpbVK+995Mk8TJvaqE65FRGsGcbCU8rnaXZFbU&#10;qF6VybDfnyQ12cxYkso5eB/bIJ/H+nmupH/Oc6c8K1OO2Xw8bTy34UzmMzHdWWH2hezGEP8wRSUK&#10;jaaXUo/CC3awxR+lqkJacpT7nqQqoTwvpIo7YJtB/902670wKu4CcJy5wOT+X1n5dHyxrMjAHWda&#10;VKBooxrPvlDDBgGd2rgpktYGab6BO2R2fgdnWLrJbRV+sQ5DHDifLtiGYhLO8XgCuhCSiN2Mhnfj&#10;CH7y9rWxzn9VVLFgpNyCuwipOK6cR0eknlNCM03Loiwjf6Vmdconn1Hytwi+KHXwqKiErkzYqJ08&#10;WL7ZNt06W8pO2NJSqxJn5LLAKCvh/IuwkAWmh9T9M468JLSkzuJsT/bn3/whH2whylkNmaXc/TgI&#10;qzgrv2nweDcYjYIu42U0vhniYq8j2+uIPlQPBCWDK0wXzZDvy7OZW6pe8SIWoStCQkv0Trk/mw++&#10;FT9elFSLRUyCEo3wK702MpQOgAWgN82rsKZjw4PHJzoLUkzfkdLmtuAvDp7yIjIWAG5RBX3hAhVH&#10;IrsXF57J9T1mvf0vzH8BAAD//wMAUEsDBBQABgAIAAAAIQACiR/v3wAAAAcBAAAPAAAAZHJzL2Rv&#10;d25yZXYueG1sTI9BS8NAFITvgv9heQVv7SaFxhizKSVQBNFDay/eXrKvSWh2N2a3bfTX+zzZ4zDD&#10;zDf5ejK9uNDoO2cVxIsIBNna6c42Cg4f23kKwge0GntnScE3eVgX93c5Ztpd7Y4u+9AILrE+QwVt&#10;CEMmpa9bMugXbiDL3tGNBgPLsZF6xCuXm14uoyiRBjvLCy0OVLZUn/Zno+C13L7jrlqa9KcvX96O&#10;m+Hr8LlS6mE2bZ5BBJrCfxj+8BkdCmaq3NlqL3oFfCQomCcxCHbTx1UCouJYHD2BLHJ5y1/8AgAA&#10;//8DAFBLAQItABQABgAIAAAAIQC2gziS/gAAAOEBAAATAAAAAAAAAAAAAAAAAAAAAABbQ29udGVu&#10;dF9UeXBlc10ueG1sUEsBAi0AFAAGAAgAAAAhADj9If/WAAAAlAEAAAsAAAAAAAAAAAAAAAAALwEA&#10;AF9yZWxzLy5yZWxzUEsBAi0AFAAGAAgAAAAhAKIRCd8vAgAAXwQAAA4AAAAAAAAAAAAAAAAALgIA&#10;AGRycy9lMm9Eb2MueG1sUEsBAi0AFAAGAAgAAAAhAAKJH+/fAAAABwEAAA8AAAAAAAAAAAAAAAAA&#10;iQQAAGRycy9kb3ducmV2LnhtbFBLBQYAAAAABAAEAPMAAACVBQAAAAA=&#10;" filled="f" stroked="f" strokeweight=".5pt">
              <v:textbo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s="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F1"/>
    <w:multiLevelType w:val="hybridMultilevel"/>
    <w:tmpl w:val="46221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61247"/>
    <w:multiLevelType w:val="hybridMultilevel"/>
    <w:tmpl w:val="D75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740DC"/>
    <w:multiLevelType w:val="hybridMultilevel"/>
    <w:tmpl w:val="1F0681D8"/>
    <w:lvl w:ilvl="0" w:tplc="E9F049DE">
      <w:start w:val="6"/>
      <w:numFmt w:val="bullet"/>
      <w:lvlText w:val=""/>
      <w:lvlJc w:val="left"/>
      <w:pPr>
        <w:ind w:left="1080" w:hanging="360"/>
      </w:pPr>
      <w:rPr>
        <w:rFonts w:ascii="Symbol" w:eastAsiaTheme="minorHAnsi"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3673F3"/>
    <w:multiLevelType w:val="hybridMultilevel"/>
    <w:tmpl w:val="29808A8C"/>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164C9"/>
    <w:multiLevelType w:val="hybridMultilevel"/>
    <w:tmpl w:val="32BCE714"/>
    <w:lvl w:ilvl="0" w:tplc="CB54CD58">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23351A"/>
    <w:multiLevelType w:val="hybridMultilevel"/>
    <w:tmpl w:val="B13A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81781"/>
    <w:multiLevelType w:val="hybridMultilevel"/>
    <w:tmpl w:val="AA1C955E"/>
    <w:lvl w:ilvl="0" w:tplc="830850B2">
      <w:start w:val="1"/>
      <w:numFmt w:val="bullet"/>
      <w:lvlText w:val=""/>
      <w:lvlJc w:val="left"/>
      <w:pPr>
        <w:tabs>
          <w:tab w:val="num" w:pos="720"/>
        </w:tabs>
        <w:ind w:left="340" w:firstLine="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7173C"/>
    <w:multiLevelType w:val="hybridMultilevel"/>
    <w:tmpl w:val="E82A38A8"/>
    <w:lvl w:ilvl="0" w:tplc="F24C00F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A0E11"/>
    <w:multiLevelType w:val="hybridMultilevel"/>
    <w:tmpl w:val="A044F274"/>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A2D01"/>
    <w:multiLevelType w:val="hybridMultilevel"/>
    <w:tmpl w:val="86F25808"/>
    <w:lvl w:ilvl="0" w:tplc="191208D4">
      <w:start w:val="1"/>
      <w:numFmt w:val="bullet"/>
      <w:lvlText w:val=""/>
      <w:lvlJc w:val="left"/>
      <w:pPr>
        <w:tabs>
          <w:tab w:val="num" w:pos="17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800F1"/>
    <w:multiLevelType w:val="hybridMultilevel"/>
    <w:tmpl w:val="E7AE9A78"/>
    <w:lvl w:ilvl="0" w:tplc="F24C00F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A1441"/>
    <w:multiLevelType w:val="hybridMultilevel"/>
    <w:tmpl w:val="6B08B2D0"/>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92540"/>
    <w:multiLevelType w:val="hybridMultilevel"/>
    <w:tmpl w:val="7D547D52"/>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215A9"/>
    <w:multiLevelType w:val="hybridMultilevel"/>
    <w:tmpl w:val="578AC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94621"/>
    <w:multiLevelType w:val="hybridMultilevel"/>
    <w:tmpl w:val="213A1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F2154B"/>
    <w:multiLevelType w:val="hybridMultilevel"/>
    <w:tmpl w:val="4412B79C"/>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E0C8F"/>
    <w:multiLevelType w:val="hybridMultilevel"/>
    <w:tmpl w:val="E564B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6335E"/>
    <w:multiLevelType w:val="hybridMultilevel"/>
    <w:tmpl w:val="A51A50D4"/>
    <w:lvl w:ilvl="0" w:tplc="830850B2">
      <w:start w:val="1"/>
      <w:numFmt w:val="bullet"/>
      <w:lvlText w:val=""/>
      <w:lvlJc w:val="left"/>
      <w:pPr>
        <w:tabs>
          <w:tab w:val="num" w:pos="720"/>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A63BA"/>
    <w:multiLevelType w:val="hybridMultilevel"/>
    <w:tmpl w:val="FC3ACD84"/>
    <w:lvl w:ilvl="0" w:tplc="7B5CF232">
      <w:start w:val="4"/>
      <w:numFmt w:val="bullet"/>
      <w:lvlText w:val=""/>
      <w:lvlJc w:val="left"/>
      <w:pPr>
        <w:ind w:left="1065" w:hanging="360"/>
      </w:pPr>
      <w:rPr>
        <w:rFonts w:ascii="Symbol" w:eastAsiaTheme="minorHAnsi"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4"/>
  </w:num>
  <w:num w:numId="2">
    <w:abstractNumId w:val="2"/>
  </w:num>
  <w:num w:numId="3">
    <w:abstractNumId w:val="14"/>
  </w:num>
  <w:num w:numId="4">
    <w:abstractNumId w:val="18"/>
  </w:num>
  <w:num w:numId="5">
    <w:abstractNumId w:val="1"/>
  </w:num>
  <w:num w:numId="6">
    <w:abstractNumId w:val="13"/>
  </w:num>
  <w:num w:numId="7">
    <w:abstractNumId w:val="16"/>
  </w:num>
  <w:num w:numId="8">
    <w:abstractNumId w:val="15"/>
  </w:num>
  <w:num w:numId="9">
    <w:abstractNumId w:val="12"/>
  </w:num>
  <w:num w:numId="10">
    <w:abstractNumId w:val="6"/>
  </w:num>
  <w:num w:numId="11">
    <w:abstractNumId w:val="8"/>
  </w:num>
  <w:num w:numId="12">
    <w:abstractNumId w:val="17"/>
  </w:num>
  <w:num w:numId="13">
    <w:abstractNumId w:val="3"/>
  </w:num>
  <w:num w:numId="14">
    <w:abstractNumId w:val="11"/>
  </w:num>
  <w:num w:numId="15">
    <w:abstractNumId w:val="5"/>
  </w:num>
  <w:num w:numId="16">
    <w:abstractNumId w:val="0"/>
  </w:num>
  <w:num w:numId="17">
    <w:abstractNumId w:val="10"/>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60"/>
    <w:rsid w:val="000015DF"/>
    <w:rsid w:val="00001FCE"/>
    <w:rsid w:val="00003E5B"/>
    <w:rsid w:val="00020935"/>
    <w:rsid w:val="00021867"/>
    <w:rsid w:val="000475C3"/>
    <w:rsid w:val="00060F6C"/>
    <w:rsid w:val="00062B4D"/>
    <w:rsid w:val="00065597"/>
    <w:rsid w:val="00071303"/>
    <w:rsid w:val="000872FB"/>
    <w:rsid w:val="0009132B"/>
    <w:rsid w:val="0009165B"/>
    <w:rsid w:val="000916EE"/>
    <w:rsid w:val="00091F18"/>
    <w:rsid w:val="000949E1"/>
    <w:rsid w:val="000A420E"/>
    <w:rsid w:val="000A7BA2"/>
    <w:rsid w:val="000C2E14"/>
    <w:rsid w:val="000E1469"/>
    <w:rsid w:val="000F4F38"/>
    <w:rsid w:val="0010322A"/>
    <w:rsid w:val="00120B39"/>
    <w:rsid w:val="00137104"/>
    <w:rsid w:val="00162F6A"/>
    <w:rsid w:val="00173DE9"/>
    <w:rsid w:val="00182791"/>
    <w:rsid w:val="001A5237"/>
    <w:rsid w:val="001A72F5"/>
    <w:rsid w:val="001C2A16"/>
    <w:rsid w:val="001D1538"/>
    <w:rsid w:val="001D226D"/>
    <w:rsid w:val="001E4DC7"/>
    <w:rsid w:val="001F5D25"/>
    <w:rsid w:val="001F6236"/>
    <w:rsid w:val="00210578"/>
    <w:rsid w:val="00212D6F"/>
    <w:rsid w:val="00227268"/>
    <w:rsid w:val="00230096"/>
    <w:rsid w:val="0023342D"/>
    <w:rsid w:val="002379CA"/>
    <w:rsid w:val="00242BFE"/>
    <w:rsid w:val="00243231"/>
    <w:rsid w:val="0025018C"/>
    <w:rsid w:val="00253AB3"/>
    <w:rsid w:val="00255392"/>
    <w:rsid w:val="00263BE1"/>
    <w:rsid w:val="002776CF"/>
    <w:rsid w:val="0028212A"/>
    <w:rsid w:val="00286319"/>
    <w:rsid w:val="002A5017"/>
    <w:rsid w:val="002A576C"/>
    <w:rsid w:val="002B7E5A"/>
    <w:rsid w:val="002D0567"/>
    <w:rsid w:val="002D2EE8"/>
    <w:rsid w:val="002E66CE"/>
    <w:rsid w:val="002E7AF2"/>
    <w:rsid w:val="002F44DE"/>
    <w:rsid w:val="00300272"/>
    <w:rsid w:val="003128CD"/>
    <w:rsid w:val="00316B17"/>
    <w:rsid w:val="00330D18"/>
    <w:rsid w:val="00341255"/>
    <w:rsid w:val="00347D8D"/>
    <w:rsid w:val="00354D58"/>
    <w:rsid w:val="00357117"/>
    <w:rsid w:val="0036618E"/>
    <w:rsid w:val="003759FD"/>
    <w:rsid w:val="003A71A7"/>
    <w:rsid w:val="003D412F"/>
    <w:rsid w:val="003D789F"/>
    <w:rsid w:val="003E04E3"/>
    <w:rsid w:val="003E3C44"/>
    <w:rsid w:val="0040534F"/>
    <w:rsid w:val="00405BA2"/>
    <w:rsid w:val="00412823"/>
    <w:rsid w:val="00433ACC"/>
    <w:rsid w:val="004A53DE"/>
    <w:rsid w:val="004D7D1D"/>
    <w:rsid w:val="004E60B8"/>
    <w:rsid w:val="004E7343"/>
    <w:rsid w:val="004F198F"/>
    <w:rsid w:val="005345D8"/>
    <w:rsid w:val="005558FA"/>
    <w:rsid w:val="00564C9C"/>
    <w:rsid w:val="00581226"/>
    <w:rsid w:val="00594271"/>
    <w:rsid w:val="0059563A"/>
    <w:rsid w:val="005B67A4"/>
    <w:rsid w:val="005B7116"/>
    <w:rsid w:val="005C27A4"/>
    <w:rsid w:val="005C2AD7"/>
    <w:rsid w:val="005D1513"/>
    <w:rsid w:val="005D1B56"/>
    <w:rsid w:val="005D299B"/>
    <w:rsid w:val="005D2EBA"/>
    <w:rsid w:val="005E4923"/>
    <w:rsid w:val="0060158B"/>
    <w:rsid w:val="006026CA"/>
    <w:rsid w:val="0061266D"/>
    <w:rsid w:val="0062604A"/>
    <w:rsid w:val="00633A45"/>
    <w:rsid w:val="00647647"/>
    <w:rsid w:val="00660CB9"/>
    <w:rsid w:val="006648E1"/>
    <w:rsid w:val="0067550E"/>
    <w:rsid w:val="00693A5E"/>
    <w:rsid w:val="006B145D"/>
    <w:rsid w:val="006C68D1"/>
    <w:rsid w:val="0070070E"/>
    <w:rsid w:val="00713360"/>
    <w:rsid w:val="00716349"/>
    <w:rsid w:val="00716B5A"/>
    <w:rsid w:val="00722012"/>
    <w:rsid w:val="007261BD"/>
    <w:rsid w:val="00742E6A"/>
    <w:rsid w:val="007431B2"/>
    <w:rsid w:val="00750777"/>
    <w:rsid w:val="00754DBD"/>
    <w:rsid w:val="00756EEA"/>
    <w:rsid w:val="007602EA"/>
    <w:rsid w:val="00784387"/>
    <w:rsid w:val="00793135"/>
    <w:rsid w:val="00793D71"/>
    <w:rsid w:val="007A0214"/>
    <w:rsid w:val="007A4099"/>
    <w:rsid w:val="007D2034"/>
    <w:rsid w:val="007D26A5"/>
    <w:rsid w:val="007D3FB3"/>
    <w:rsid w:val="007D4673"/>
    <w:rsid w:val="007D4F5A"/>
    <w:rsid w:val="007E2FD2"/>
    <w:rsid w:val="007E6D68"/>
    <w:rsid w:val="00810C90"/>
    <w:rsid w:val="0082604D"/>
    <w:rsid w:val="00855730"/>
    <w:rsid w:val="00872A83"/>
    <w:rsid w:val="0088110B"/>
    <w:rsid w:val="00881C07"/>
    <w:rsid w:val="008A3280"/>
    <w:rsid w:val="008A77EE"/>
    <w:rsid w:val="008A7C2F"/>
    <w:rsid w:val="008B17C5"/>
    <w:rsid w:val="008B1FCA"/>
    <w:rsid w:val="008C195E"/>
    <w:rsid w:val="008F02D1"/>
    <w:rsid w:val="008F3A71"/>
    <w:rsid w:val="00900615"/>
    <w:rsid w:val="00906C68"/>
    <w:rsid w:val="00921276"/>
    <w:rsid w:val="0092439D"/>
    <w:rsid w:val="00924F73"/>
    <w:rsid w:val="00930F1A"/>
    <w:rsid w:val="00950A6E"/>
    <w:rsid w:val="009521A6"/>
    <w:rsid w:val="009A38DF"/>
    <w:rsid w:val="009A67DC"/>
    <w:rsid w:val="009B206B"/>
    <w:rsid w:val="009B7E8A"/>
    <w:rsid w:val="009E2168"/>
    <w:rsid w:val="009F4E4D"/>
    <w:rsid w:val="009F65A7"/>
    <w:rsid w:val="00A05B46"/>
    <w:rsid w:val="00A14CB0"/>
    <w:rsid w:val="00A15E1A"/>
    <w:rsid w:val="00A165E5"/>
    <w:rsid w:val="00A2068A"/>
    <w:rsid w:val="00A250B2"/>
    <w:rsid w:val="00A42BE2"/>
    <w:rsid w:val="00A4588B"/>
    <w:rsid w:val="00A538AF"/>
    <w:rsid w:val="00A550FF"/>
    <w:rsid w:val="00A70346"/>
    <w:rsid w:val="00A705D6"/>
    <w:rsid w:val="00A7116B"/>
    <w:rsid w:val="00A7126D"/>
    <w:rsid w:val="00A7398F"/>
    <w:rsid w:val="00A73DE0"/>
    <w:rsid w:val="00A83C73"/>
    <w:rsid w:val="00A862F2"/>
    <w:rsid w:val="00A938C6"/>
    <w:rsid w:val="00AA0655"/>
    <w:rsid w:val="00AB3CC7"/>
    <w:rsid w:val="00AB40EF"/>
    <w:rsid w:val="00B10A0A"/>
    <w:rsid w:val="00B118F0"/>
    <w:rsid w:val="00B300A0"/>
    <w:rsid w:val="00B353B9"/>
    <w:rsid w:val="00B35514"/>
    <w:rsid w:val="00B53C70"/>
    <w:rsid w:val="00B62675"/>
    <w:rsid w:val="00B7250C"/>
    <w:rsid w:val="00B75319"/>
    <w:rsid w:val="00B809E4"/>
    <w:rsid w:val="00B83BF3"/>
    <w:rsid w:val="00B9239B"/>
    <w:rsid w:val="00B94FAC"/>
    <w:rsid w:val="00BA6D5E"/>
    <w:rsid w:val="00BB1737"/>
    <w:rsid w:val="00BD2448"/>
    <w:rsid w:val="00BD2E79"/>
    <w:rsid w:val="00BE0575"/>
    <w:rsid w:val="00BF1A63"/>
    <w:rsid w:val="00C0531C"/>
    <w:rsid w:val="00C060CE"/>
    <w:rsid w:val="00C0632D"/>
    <w:rsid w:val="00C13AC5"/>
    <w:rsid w:val="00C1433B"/>
    <w:rsid w:val="00C14A84"/>
    <w:rsid w:val="00C15B2D"/>
    <w:rsid w:val="00C16351"/>
    <w:rsid w:val="00C2450D"/>
    <w:rsid w:val="00C41EF2"/>
    <w:rsid w:val="00C42694"/>
    <w:rsid w:val="00C6282C"/>
    <w:rsid w:val="00C70637"/>
    <w:rsid w:val="00C72347"/>
    <w:rsid w:val="00C940F1"/>
    <w:rsid w:val="00CA3C5D"/>
    <w:rsid w:val="00CB3A1F"/>
    <w:rsid w:val="00CB705A"/>
    <w:rsid w:val="00CC5C7F"/>
    <w:rsid w:val="00D10EE1"/>
    <w:rsid w:val="00D2012E"/>
    <w:rsid w:val="00D25E4B"/>
    <w:rsid w:val="00D279E5"/>
    <w:rsid w:val="00D32FB8"/>
    <w:rsid w:val="00D44122"/>
    <w:rsid w:val="00D47B44"/>
    <w:rsid w:val="00D56264"/>
    <w:rsid w:val="00D750E5"/>
    <w:rsid w:val="00D87F8A"/>
    <w:rsid w:val="00DA5AB8"/>
    <w:rsid w:val="00DF29CC"/>
    <w:rsid w:val="00E064CB"/>
    <w:rsid w:val="00E12119"/>
    <w:rsid w:val="00E258F7"/>
    <w:rsid w:val="00E32310"/>
    <w:rsid w:val="00E510B4"/>
    <w:rsid w:val="00E57154"/>
    <w:rsid w:val="00E91583"/>
    <w:rsid w:val="00EA0897"/>
    <w:rsid w:val="00EC1853"/>
    <w:rsid w:val="00ED1944"/>
    <w:rsid w:val="00F02642"/>
    <w:rsid w:val="00F20B51"/>
    <w:rsid w:val="00F43BFA"/>
    <w:rsid w:val="00F5510E"/>
    <w:rsid w:val="00F6301A"/>
    <w:rsid w:val="00F930B6"/>
    <w:rsid w:val="00FB2364"/>
    <w:rsid w:val="00FE7C60"/>
    <w:rsid w:val="00FF2B42"/>
    <w:rsid w:val="00FF420A"/>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83DAE"/>
  <w15:docId w15:val="{FB16D053-3CE3-41E5-9E2F-582EC64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BA6D5E"/>
    <w:pPr>
      <w:widowControl w:val="0"/>
      <w:spacing w:before="240" w:after="60" w:line="240" w:lineRule="auto"/>
      <w:outlineLvl w:val="5"/>
    </w:pPr>
    <w:rPr>
      <w:rFonts w:ascii="Calibri" w:eastAsia="Times New Roman" w:hAnsi="Calibri" w:cs="Times New Roman"/>
      <w:b/>
      <w:bCs/>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val="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rsid w:val="00647647"/>
    <w:pPr>
      <w:spacing w:after="0"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semiHidden/>
    <w:rsid w:val="00BA6D5E"/>
    <w:rPr>
      <w:rFonts w:ascii="Calibri" w:eastAsia="Times New Roman" w:hAnsi="Calibri" w:cs="Times New Roman"/>
      <w:b/>
      <w:bCs/>
      <w:snapToGrid w:val="0"/>
      <w:lang w:val="x-none"/>
    </w:rPr>
  </w:style>
  <w:style w:type="paragraph" w:styleId="BodyText">
    <w:name w:val="Body Text"/>
    <w:basedOn w:val="Normal"/>
    <w:link w:val="BodyTextChar"/>
    <w:rsid w:val="00BA6D5E"/>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BA6D5E"/>
    <w:rPr>
      <w:rFonts w:ascii="Times New Roman" w:eastAsia="Times New Roman" w:hAnsi="Times New Roman" w:cs="Times New Roman"/>
      <w:sz w:val="24"/>
      <w:szCs w:val="24"/>
      <w:lang w:val="x-none"/>
    </w:rPr>
  </w:style>
  <w:style w:type="paragraph" w:styleId="BodyText2">
    <w:name w:val="Body Text 2"/>
    <w:basedOn w:val="Normal"/>
    <w:link w:val="BodyText2Char"/>
    <w:rsid w:val="00BA6D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BA6D5E"/>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BA6D5E"/>
    <w:pPr>
      <w:spacing w:after="0" w:line="240" w:lineRule="auto"/>
      <w:ind w:left="1440"/>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BA6D5E"/>
    <w:rPr>
      <w:rFonts w:ascii="Times New Roman" w:eastAsia="Times New Roman" w:hAnsi="Times New Roman" w:cs="Times New Roman"/>
      <w:sz w:val="24"/>
      <w:szCs w:val="20"/>
      <w:lang w:val="x-none"/>
    </w:rPr>
  </w:style>
  <w:style w:type="paragraph" w:styleId="NoSpacing">
    <w:name w:val="No Spacing"/>
    <w:uiPriority w:val="1"/>
    <w:qFormat/>
    <w:rsid w:val="00C0531C"/>
    <w:pPr>
      <w:spacing w:after="0" w:line="240" w:lineRule="auto"/>
    </w:pPr>
  </w:style>
  <w:style w:type="paragraph" w:customStyle="1" w:styleId="cb-split">
    <w:name w:val="cb-split"/>
    <w:basedOn w:val="Normal"/>
    <w:rsid w:val="007507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6264"/>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9521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21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093">
      <w:bodyDiv w:val="1"/>
      <w:marLeft w:val="0"/>
      <w:marRight w:val="0"/>
      <w:marTop w:val="0"/>
      <w:marBottom w:val="0"/>
      <w:divBdr>
        <w:top w:val="none" w:sz="0" w:space="0" w:color="auto"/>
        <w:left w:val="none" w:sz="0" w:space="0" w:color="auto"/>
        <w:bottom w:val="none" w:sz="0" w:space="0" w:color="auto"/>
        <w:right w:val="none" w:sz="0" w:space="0" w:color="auto"/>
      </w:divBdr>
    </w:div>
    <w:div w:id="279144670">
      <w:bodyDiv w:val="1"/>
      <w:marLeft w:val="0"/>
      <w:marRight w:val="0"/>
      <w:marTop w:val="0"/>
      <w:marBottom w:val="0"/>
      <w:divBdr>
        <w:top w:val="none" w:sz="0" w:space="0" w:color="auto"/>
        <w:left w:val="none" w:sz="0" w:space="0" w:color="auto"/>
        <w:bottom w:val="none" w:sz="0" w:space="0" w:color="auto"/>
        <w:right w:val="none" w:sz="0" w:space="0" w:color="auto"/>
      </w:divBdr>
    </w:div>
    <w:div w:id="301733014">
      <w:bodyDiv w:val="1"/>
      <w:marLeft w:val="0"/>
      <w:marRight w:val="0"/>
      <w:marTop w:val="0"/>
      <w:marBottom w:val="0"/>
      <w:divBdr>
        <w:top w:val="none" w:sz="0" w:space="0" w:color="auto"/>
        <w:left w:val="none" w:sz="0" w:space="0" w:color="auto"/>
        <w:bottom w:val="none" w:sz="0" w:space="0" w:color="auto"/>
        <w:right w:val="none" w:sz="0" w:space="0" w:color="auto"/>
      </w:divBdr>
    </w:div>
    <w:div w:id="449784425">
      <w:bodyDiv w:val="1"/>
      <w:marLeft w:val="0"/>
      <w:marRight w:val="0"/>
      <w:marTop w:val="0"/>
      <w:marBottom w:val="0"/>
      <w:divBdr>
        <w:top w:val="none" w:sz="0" w:space="0" w:color="auto"/>
        <w:left w:val="none" w:sz="0" w:space="0" w:color="auto"/>
        <w:bottom w:val="none" w:sz="0" w:space="0" w:color="auto"/>
        <w:right w:val="none" w:sz="0" w:space="0" w:color="auto"/>
      </w:divBdr>
      <w:divsChild>
        <w:div w:id="1280258426">
          <w:marLeft w:val="0"/>
          <w:marRight w:val="0"/>
          <w:marTop w:val="0"/>
          <w:marBottom w:val="0"/>
          <w:divBdr>
            <w:top w:val="none" w:sz="0" w:space="0" w:color="auto"/>
            <w:left w:val="none" w:sz="0" w:space="0" w:color="auto"/>
            <w:bottom w:val="none" w:sz="0" w:space="0" w:color="auto"/>
            <w:right w:val="none" w:sz="0" w:space="0" w:color="auto"/>
          </w:divBdr>
          <w:divsChild>
            <w:div w:id="264730120">
              <w:marLeft w:val="0"/>
              <w:marRight w:val="0"/>
              <w:marTop w:val="0"/>
              <w:marBottom w:val="0"/>
              <w:divBdr>
                <w:top w:val="none" w:sz="0" w:space="0" w:color="auto"/>
                <w:left w:val="single" w:sz="6" w:space="0" w:color="DDDDDD"/>
                <w:bottom w:val="none" w:sz="0" w:space="0" w:color="auto"/>
                <w:right w:val="single" w:sz="6" w:space="0" w:color="DDDDDD"/>
              </w:divBdr>
              <w:divsChild>
                <w:div w:id="1758166819">
                  <w:marLeft w:val="0"/>
                  <w:marRight w:val="0"/>
                  <w:marTop w:val="0"/>
                  <w:marBottom w:val="0"/>
                  <w:divBdr>
                    <w:top w:val="none" w:sz="0" w:space="0" w:color="auto"/>
                    <w:left w:val="none" w:sz="0" w:space="0" w:color="auto"/>
                    <w:bottom w:val="none" w:sz="0" w:space="0" w:color="auto"/>
                    <w:right w:val="none" w:sz="0" w:space="0" w:color="auto"/>
                  </w:divBdr>
                  <w:divsChild>
                    <w:div w:id="687176278">
                      <w:marLeft w:val="0"/>
                      <w:marRight w:val="0"/>
                      <w:marTop w:val="0"/>
                      <w:marBottom w:val="0"/>
                      <w:divBdr>
                        <w:top w:val="none" w:sz="0" w:space="0" w:color="auto"/>
                        <w:left w:val="none" w:sz="0" w:space="0" w:color="auto"/>
                        <w:bottom w:val="none" w:sz="0" w:space="0" w:color="auto"/>
                        <w:right w:val="none" w:sz="0" w:space="0" w:color="auto"/>
                      </w:divBdr>
                      <w:divsChild>
                        <w:div w:id="862863459">
                          <w:marLeft w:val="0"/>
                          <w:marRight w:val="0"/>
                          <w:marTop w:val="0"/>
                          <w:marBottom w:val="0"/>
                          <w:divBdr>
                            <w:top w:val="none" w:sz="0" w:space="0" w:color="auto"/>
                            <w:left w:val="none" w:sz="0" w:space="0" w:color="auto"/>
                            <w:bottom w:val="none" w:sz="0" w:space="0" w:color="auto"/>
                            <w:right w:val="none" w:sz="0" w:space="0" w:color="auto"/>
                          </w:divBdr>
                          <w:divsChild>
                            <w:div w:id="18970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00202">
      <w:bodyDiv w:val="1"/>
      <w:marLeft w:val="0"/>
      <w:marRight w:val="0"/>
      <w:marTop w:val="0"/>
      <w:marBottom w:val="0"/>
      <w:divBdr>
        <w:top w:val="none" w:sz="0" w:space="0" w:color="auto"/>
        <w:left w:val="none" w:sz="0" w:space="0" w:color="auto"/>
        <w:bottom w:val="none" w:sz="0" w:space="0" w:color="auto"/>
        <w:right w:val="none" w:sz="0" w:space="0" w:color="auto"/>
      </w:divBdr>
    </w:div>
    <w:div w:id="660234697">
      <w:bodyDiv w:val="1"/>
      <w:marLeft w:val="0"/>
      <w:marRight w:val="0"/>
      <w:marTop w:val="0"/>
      <w:marBottom w:val="0"/>
      <w:divBdr>
        <w:top w:val="none" w:sz="0" w:space="0" w:color="auto"/>
        <w:left w:val="none" w:sz="0" w:space="0" w:color="auto"/>
        <w:bottom w:val="none" w:sz="0" w:space="0" w:color="auto"/>
        <w:right w:val="none" w:sz="0" w:space="0" w:color="auto"/>
      </w:divBdr>
      <w:divsChild>
        <w:div w:id="2093382746">
          <w:marLeft w:val="0"/>
          <w:marRight w:val="0"/>
          <w:marTop w:val="0"/>
          <w:marBottom w:val="0"/>
          <w:divBdr>
            <w:top w:val="none" w:sz="0" w:space="0" w:color="auto"/>
            <w:left w:val="none" w:sz="0" w:space="0" w:color="auto"/>
            <w:bottom w:val="none" w:sz="0" w:space="0" w:color="auto"/>
            <w:right w:val="none" w:sz="0" w:space="0" w:color="auto"/>
          </w:divBdr>
        </w:div>
      </w:divsChild>
    </w:div>
    <w:div w:id="777990001">
      <w:bodyDiv w:val="1"/>
      <w:marLeft w:val="0"/>
      <w:marRight w:val="0"/>
      <w:marTop w:val="0"/>
      <w:marBottom w:val="0"/>
      <w:divBdr>
        <w:top w:val="none" w:sz="0" w:space="0" w:color="auto"/>
        <w:left w:val="none" w:sz="0" w:space="0" w:color="auto"/>
        <w:bottom w:val="none" w:sz="0" w:space="0" w:color="auto"/>
        <w:right w:val="none" w:sz="0" w:space="0" w:color="auto"/>
      </w:divBdr>
    </w:div>
    <w:div w:id="1137187997">
      <w:bodyDiv w:val="1"/>
      <w:marLeft w:val="0"/>
      <w:marRight w:val="0"/>
      <w:marTop w:val="0"/>
      <w:marBottom w:val="0"/>
      <w:divBdr>
        <w:top w:val="none" w:sz="0" w:space="0" w:color="auto"/>
        <w:left w:val="none" w:sz="0" w:space="0" w:color="auto"/>
        <w:bottom w:val="none" w:sz="0" w:space="0" w:color="auto"/>
        <w:right w:val="none" w:sz="0" w:space="0" w:color="auto"/>
      </w:divBdr>
    </w:div>
    <w:div w:id="1406148579">
      <w:bodyDiv w:val="1"/>
      <w:marLeft w:val="0"/>
      <w:marRight w:val="0"/>
      <w:marTop w:val="0"/>
      <w:marBottom w:val="0"/>
      <w:divBdr>
        <w:top w:val="none" w:sz="0" w:space="0" w:color="auto"/>
        <w:left w:val="none" w:sz="0" w:space="0" w:color="auto"/>
        <w:bottom w:val="none" w:sz="0" w:space="0" w:color="auto"/>
        <w:right w:val="none" w:sz="0" w:space="0" w:color="auto"/>
      </w:divBdr>
    </w:div>
    <w:div w:id="18568456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878">
          <w:marLeft w:val="0"/>
          <w:marRight w:val="0"/>
          <w:marTop w:val="0"/>
          <w:marBottom w:val="0"/>
          <w:divBdr>
            <w:top w:val="none" w:sz="0" w:space="0" w:color="auto"/>
            <w:left w:val="none" w:sz="0" w:space="0" w:color="auto"/>
            <w:bottom w:val="none" w:sz="0" w:space="0" w:color="auto"/>
            <w:right w:val="none" w:sz="0" w:space="0" w:color="auto"/>
          </w:divBdr>
          <w:divsChild>
            <w:div w:id="1514880157">
              <w:marLeft w:val="0"/>
              <w:marRight w:val="0"/>
              <w:marTop w:val="100"/>
              <w:marBottom w:val="100"/>
              <w:divBdr>
                <w:top w:val="none" w:sz="0" w:space="0" w:color="auto"/>
                <w:left w:val="none" w:sz="0" w:space="0" w:color="auto"/>
                <w:bottom w:val="none" w:sz="0" w:space="0" w:color="auto"/>
                <w:right w:val="none" w:sz="0" w:space="0" w:color="auto"/>
              </w:divBdr>
              <w:divsChild>
                <w:div w:id="1752966673">
                  <w:marLeft w:val="0"/>
                  <w:marRight w:val="0"/>
                  <w:marTop w:val="0"/>
                  <w:marBottom w:val="0"/>
                  <w:divBdr>
                    <w:top w:val="none" w:sz="0" w:space="0" w:color="auto"/>
                    <w:left w:val="none" w:sz="0" w:space="0" w:color="auto"/>
                    <w:bottom w:val="none" w:sz="0" w:space="0" w:color="auto"/>
                    <w:right w:val="none" w:sz="0" w:space="0" w:color="auto"/>
                  </w:divBdr>
                  <w:divsChild>
                    <w:div w:id="1030952958">
                      <w:marLeft w:val="0"/>
                      <w:marRight w:val="0"/>
                      <w:marTop w:val="0"/>
                      <w:marBottom w:val="0"/>
                      <w:divBdr>
                        <w:top w:val="none" w:sz="0" w:space="0" w:color="auto"/>
                        <w:left w:val="none" w:sz="0" w:space="0" w:color="auto"/>
                        <w:bottom w:val="none" w:sz="0" w:space="0" w:color="auto"/>
                        <w:right w:val="none" w:sz="0" w:space="0" w:color="auto"/>
                      </w:divBdr>
                      <w:divsChild>
                        <w:div w:id="984697729">
                          <w:marLeft w:val="0"/>
                          <w:marRight w:val="0"/>
                          <w:marTop w:val="0"/>
                          <w:marBottom w:val="0"/>
                          <w:divBdr>
                            <w:top w:val="none" w:sz="0" w:space="0" w:color="auto"/>
                            <w:left w:val="none" w:sz="0" w:space="0" w:color="auto"/>
                            <w:bottom w:val="none" w:sz="0" w:space="0" w:color="auto"/>
                            <w:right w:val="none" w:sz="0" w:space="0" w:color="auto"/>
                          </w:divBdr>
                          <w:divsChild>
                            <w:div w:id="332994566">
                              <w:marLeft w:val="3675"/>
                              <w:marRight w:val="0"/>
                              <w:marTop w:val="0"/>
                              <w:marBottom w:val="0"/>
                              <w:divBdr>
                                <w:top w:val="none" w:sz="0" w:space="0" w:color="auto"/>
                                <w:left w:val="none" w:sz="0" w:space="0" w:color="auto"/>
                                <w:bottom w:val="none" w:sz="0" w:space="0" w:color="auto"/>
                                <w:right w:val="none" w:sz="0" w:space="0" w:color="auto"/>
                              </w:divBdr>
                              <w:divsChild>
                                <w:div w:id="1497384535">
                                  <w:marLeft w:val="0"/>
                                  <w:marRight w:val="0"/>
                                  <w:marTop w:val="0"/>
                                  <w:marBottom w:val="0"/>
                                  <w:divBdr>
                                    <w:top w:val="none" w:sz="0" w:space="0" w:color="auto"/>
                                    <w:left w:val="none" w:sz="0" w:space="0" w:color="auto"/>
                                    <w:bottom w:val="none" w:sz="0" w:space="0" w:color="auto"/>
                                    <w:right w:val="none" w:sz="0" w:space="0" w:color="auto"/>
                                  </w:divBdr>
                                  <w:divsChild>
                                    <w:div w:id="1961063561">
                                      <w:marLeft w:val="0"/>
                                      <w:marRight w:val="0"/>
                                      <w:marTop w:val="0"/>
                                      <w:marBottom w:val="0"/>
                                      <w:divBdr>
                                        <w:top w:val="none" w:sz="0" w:space="0" w:color="auto"/>
                                        <w:left w:val="none" w:sz="0" w:space="0" w:color="auto"/>
                                        <w:bottom w:val="none" w:sz="0" w:space="0" w:color="auto"/>
                                        <w:right w:val="none" w:sz="0" w:space="0" w:color="auto"/>
                                      </w:divBdr>
                                      <w:divsChild>
                                        <w:div w:id="196936610">
                                          <w:marLeft w:val="0"/>
                                          <w:marRight w:val="0"/>
                                          <w:marTop w:val="0"/>
                                          <w:marBottom w:val="0"/>
                                          <w:divBdr>
                                            <w:top w:val="none" w:sz="0" w:space="0" w:color="auto"/>
                                            <w:left w:val="none" w:sz="0" w:space="0" w:color="auto"/>
                                            <w:bottom w:val="none" w:sz="0" w:space="0" w:color="auto"/>
                                            <w:right w:val="none" w:sz="0" w:space="0" w:color="auto"/>
                                          </w:divBdr>
                                          <w:divsChild>
                                            <w:div w:id="1058285941">
                                              <w:marLeft w:val="0"/>
                                              <w:marRight w:val="0"/>
                                              <w:marTop w:val="0"/>
                                              <w:marBottom w:val="0"/>
                                              <w:divBdr>
                                                <w:top w:val="none" w:sz="0" w:space="0" w:color="auto"/>
                                                <w:left w:val="none" w:sz="0" w:space="0" w:color="auto"/>
                                                <w:bottom w:val="none" w:sz="0" w:space="0" w:color="auto"/>
                                                <w:right w:val="none" w:sz="0" w:space="0" w:color="auto"/>
                                              </w:divBdr>
                                              <w:divsChild>
                                                <w:div w:id="193543834">
                                                  <w:marLeft w:val="0"/>
                                                  <w:marRight w:val="0"/>
                                                  <w:marTop w:val="0"/>
                                                  <w:marBottom w:val="0"/>
                                                  <w:divBdr>
                                                    <w:top w:val="none" w:sz="0" w:space="0" w:color="auto"/>
                                                    <w:left w:val="none" w:sz="0" w:space="0" w:color="auto"/>
                                                    <w:bottom w:val="none" w:sz="0" w:space="0" w:color="auto"/>
                                                    <w:right w:val="none" w:sz="0" w:space="0" w:color="auto"/>
                                                  </w:divBdr>
                                                  <w:divsChild>
                                                    <w:div w:id="1976520493">
                                                      <w:marLeft w:val="0"/>
                                                      <w:marRight w:val="0"/>
                                                      <w:marTop w:val="0"/>
                                                      <w:marBottom w:val="0"/>
                                                      <w:divBdr>
                                                        <w:top w:val="none" w:sz="0" w:space="0" w:color="auto"/>
                                                        <w:left w:val="none" w:sz="0" w:space="0" w:color="auto"/>
                                                        <w:bottom w:val="none" w:sz="0" w:space="0" w:color="auto"/>
                                                        <w:right w:val="none" w:sz="0" w:space="0" w:color="auto"/>
                                                      </w:divBdr>
                                                      <w:divsChild>
                                                        <w:div w:id="2133202822">
                                                          <w:marLeft w:val="0"/>
                                                          <w:marRight w:val="0"/>
                                                          <w:marTop w:val="0"/>
                                                          <w:marBottom w:val="0"/>
                                                          <w:divBdr>
                                                            <w:top w:val="none" w:sz="0" w:space="0" w:color="auto"/>
                                                            <w:left w:val="none" w:sz="0" w:space="0" w:color="auto"/>
                                                            <w:bottom w:val="none" w:sz="0" w:space="0" w:color="auto"/>
                                                            <w:right w:val="none" w:sz="0" w:space="0" w:color="auto"/>
                                                          </w:divBdr>
                                                          <w:divsChild>
                                                            <w:div w:id="779446730">
                                                              <w:marLeft w:val="0"/>
                                                              <w:marRight w:val="0"/>
                                                              <w:marTop w:val="0"/>
                                                              <w:marBottom w:val="0"/>
                                                              <w:divBdr>
                                                                <w:top w:val="none" w:sz="0" w:space="0" w:color="auto"/>
                                                                <w:left w:val="none" w:sz="0" w:space="0" w:color="auto"/>
                                                                <w:bottom w:val="none" w:sz="0" w:space="0" w:color="auto"/>
                                                                <w:right w:val="none" w:sz="0" w:space="0" w:color="auto"/>
                                                              </w:divBdr>
                                                              <w:divsChild>
                                                                <w:div w:id="1689328516">
                                                                  <w:marLeft w:val="0"/>
                                                                  <w:marRight w:val="0"/>
                                                                  <w:marTop w:val="0"/>
                                                                  <w:marBottom w:val="0"/>
                                                                  <w:divBdr>
                                                                    <w:top w:val="none" w:sz="0" w:space="0" w:color="auto"/>
                                                                    <w:left w:val="none" w:sz="0" w:space="0" w:color="auto"/>
                                                                    <w:bottom w:val="none" w:sz="0" w:space="0" w:color="auto"/>
                                                                    <w:right w:val="none" w:sz="0" w:space="0" w:color="auto"/>
                                                                  </w:divBdr>
                                                                  <w:divsChild>
                                                                    <w:div w:id="621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434233">
      <w:bodyDiv w:val="1"/>
      <w:marLeft w:val="0"/>
      <w:marRight w:val="0"/>
      <w:marTop w:val="0"/>
      <w:marBottom w:val="0"/>
      <w:divBdr>
        <w:top w:val="none" w:sz="0" w:space="0" w:color="auto"/>
        <w:left w:val="none" w:sz="0" w:space="0" w:color="auto"/>
        <w:bottom w:val="none" w:sz="0" w:space="0" w:color="auto"/>
        <w:right w:val="none" w:sz="0" w:space="0" w:color="auto"/>
      </w:divBdr>
    </w:div>
    <w:div w:id="2110587097">
      <w:bodyDiv w:val="1"/>
      <w:marLeft w:val="0"/>
      <w:marRight w:val="0"/>
      <w:marTop w:val="0"/>
      <w:marBottom w:val="0"/>
      <w:divBdr>
        <w:top w:val="none" w:sz="0" w:space="0" w:color="auto"/>
        <w:left w:val="none" w:sz="0" w:space="0" w:color="auto"/>
        <w:bottom w:val="none" w:sz="0" w:space="0" w:color="auto"/>
        <w:right w:val="none" w:sz="0" w:space="0" w:color="auto"/>
      </w:divBdr>
    </w:div>
    <w:div w:id="2126732157">
      <w:bodyDiv w:val="1"/>
      <w:marLeft w:val="0"/>
      <w:marRight w:val="0"/>
      <w:marTop w:val="0"/>
      <w:marBottom w:val="0"/>
      <w:divBdr>
        <w:top w:val="none" w:sz="0" w:space="0" w:color="auto"/>
        <w:left w:val="none" w:sz="0" w:space="0" w:color="auto"/>
        <w:bottom w:val="none" w:sz="0" w:space="0" w:color="auto"/>
        <w:right w:val="none" w:sz="0" w:space="0" w:color="auto"/>
      </w:divBdr>
    </w:div>
    <w:div w:id="2128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hyperlink" Target="http://www.josephwhitaker.org" TargetMode="External"/><Relationship Id="rId3" Type="http://schemas.openxmlformats.org/officeDocument/2006/relationships/image" Target="media/image3.jpeg"/><Relationship Id="rId7" Type="http://schemas.openxmlformats.org/officeDocument/2006/relationships/hyperlink" Target="mailto:office@josephwhitaker.org" TargetMode="External"/><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6" Type="http://schemas.openxmlformats.org/officeDocument/2006/relationships/image" Target="media/image5.jpeg"/><Relationship Id="rId5"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hyperlink" Target="http://www.josephwhitaker.org" TargetMode="External"/><Relationship Id="rId3" Type="http://schemas.openxmlformats.org/officeDocument/2006/relationships/image" Target="media/image2.png"/><Relationship Id="rId7" Type="http://schemas.openxmlformats.org/officeDocument/2006/relationships/hyperlink" Target="mailto:office@josephwhitaker.org" TargetMode="External"/><Relationship Id="rId2"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A378F-6C1A-496F-81D4-E30D4446C00A}">
  <ds:schemaRefs>
    <ds:schemaRef ds:uri="http://schemas.openxmlformats.org/officeDocument/2006/bibliography"/>
  </ds:schemaRefs>
</ds:datastoreItem>
</file>

<file path=customXml/itemProps2.xml><?xml version="1.0" encoding="utf-8"?>
<ds:datastoreItem xmlns:ds="http://schemas.openxmlformats.org/officeDocument/2006/customXml" ds:itemID="{C339129B-391E-4645-B68D-30786F118628}"/>
</file>

<file path=customXml/itemProps3.xml><?xml version="1.0" encoding="utf-8"?>
<ds:datastoreItem xmlns:ds="http://schemas.openxmlformats.org/officeDocument/2006/customXml" ds:itemID="{DA577F82-CE86-42A7-925C-68BBE6390956}"/>
</file>

<file path=customXml/itemProps4.xml><?xml version="1.0" encoding="utf-8"?>
<ds:datastoreItem xmlns:ds="http://schemas.openxmlformats.org/officeDocument/2006/customXml" ds:itemID="{D5CD14EA-FBEF-49C6-B974-6EE45CD26E16}"/>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jws</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McFaull H. Miss</dc:creator>
  <cp:keywords/>
  <dc:description/>
  <cp:lastModifiedBy>Grace Kieme</cp:lastModifiedBy>
  <cp:revision>2</cp:revision>
  <cp:lastPrinted>2019-04-04T12:59:00Z</cp:lastPrinted>
  <dcterms:created xsi:type="dcterms:W3CDTF">2021-04-28T14:21:00Z</dcterms:created>
  <dcterms:modified xsi:type="dcterms:W3CDTF">2021-04-28T14:21:00Z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