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641ADB" w:rsidR="00572605" w:rsidP="00572605" w:rsidRDefault="00572605" w14:paraId="7D45E086" w14:textId="77777777">
      <w:pPr>
        <w:spacing w:after="0"/>
        <w:jc w:val="center"/>
        <w:rPr>
          <w:rFonts w:ascii="Calibri" w:hAnsi="Calibri" w:cs="Calibri"/>
          <w:b/>
          <w:color w:val="1F4E79" w:themeColor="accent1" w:themeShade="80"/>
          <w:sz w:val="32"/>
          <w:szCs w:val="48"/>
        </w:rPr>
      </w:pPr>
      <w:r w:rsidRPr="00641ADB">
        <w:rPr>
          <w:noProof/>
          <w:color w:val="1F4E79" w:themeColor="accent1" w:themeShade="80"/>
          <w:sz w:val="14"/>
          <w:lang w:eastAsia="en-GB"/>
        </w:rPr>
        <w:drawing>
          <wp:anchor distT="0" distB="0" distL="114300" distR="114300" simplePos="0" relativeHeight="251659264" behindDoc="0" locked="0" layoutInCell="1" allowOverlap="1" wp14:anchorId="0E1408A9" wp14:editId="319CEEA6">
            <wp:simplePos x="0" y="0"/>
            <wp:positionH relativeFrom="margin">
              <wp:posOffset>5785485</wp:posOffset>
            </wp:positionH>
            <wp:positionV relativeFrom="paragraph">
              <wp:posOffset>-183515</wp:posOffset>
            </wp:positionV>
            <wp:extent cx="775335" cy="466725"/>
            <wp:effectExtent l="0" t="0" r="5715" b="9525"/>
            <wp:wrapThrough wrapText="bothSides">
              <wp:wrapPolygon edited="0">
                <wp:start x="0" y="0"/>
                <wp:lineTo x="0" y="21159"/>
                <wp:lineTo x="21229" y="21159"/>
                <wp:lineTo x="2122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MET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5335" cy="466725"/>
                    </a:xfrm>
                    <a:prstGeom prst="rect">
                      <a:avLst/>
                    </a:prstGeom>
                  </pic:spPr>
                </pic:pic>
              </a:graphicData>
            </a:graphic>
            <wp14:sizeRelH relativeFrom="margin">
              <wp14:pctWidth>0</wp14:pctWidth>
            </wp14:sizeRelH>
            <wp14:sizeRelV relativeFrom="margin">
              <wp14:pctHeight>0</wp14:pctHeight>
            </wp14:sizeRelV>
          </wp:anchor>
        </w:drawing>
      </w:r>
      <w:r w:rsidRPr="00641ADB">
        <w:rPr>
          <w:rFonts w:ascii="Calibri" w:hAnsi="Calibri" w:cs="Calibri"/>
          <w:b/>
          <w:color w:val="1F4E79" w:themeColor="accent1" w:themeShade="80"/>
          <w:sz w:val="32"/>
          <w:szCs w:val="48"/>
        </w:rPr>
        <w:t>EMET Governance</w:t>
      </w:r>
    </w:p>
    <w:p w:rsidRPr="00641ADB" w:rsidR="00572605" w:rsidP="00572605" w:rsidRDefault="00572605" w14:paraId="7CC36BE3" w14:textId="77777777">
      <w:pPr>
        <w:spacing w:after="0"/>
        <w:jc w:val="center"/>
        <w:rPr>
          <w:rFonts w:asciiTheme="minorHAnsi" w:hAnsiTheme="minorHAnsi" w:cstheme="minorHAnsi"/>
          <w:b/>
          <w:color w:val="1F4E79" w:themeColor="accent1" w:themeShade="80"/>
          <w:sz w:val="32"/>
          <w:szCs w:val="48"/>
        </w:rPr>
      </w:pPr>
      <w:r>
        <w:rPr>
          <w:rFonts w:asciiTheme="minorHAnsi" w:hAnsiTheme="minorHAnsi" w:cstheme="minorHAnsi"/>
          <w:b/>
          <w:color w:val="1F4E79" w:themeColor="accent1" w:themeShade="80"/>
          <w:sz w:val="32"/>
          <w:szCs w:val="48"/>
        </w:rPr>
        <w:t>Code of Practice</w:t>
      </w:r>
      <w:r w:rsidRPr="00641ADB">
        <w:rPr>
          <w:rFonts w:asciiTheme="minorHAnsi" w:hAnsiTheme="minorHAnsi" w:cstheme="minorHAnsi"/>
          <w:b/>
          <w:color w:val="1F4E79" w:themeColor="accent1" w:themeShade="80"/>
          <w:sz w:val="32"/>
          <w:szCs w:val="48"/>
        </w:rPr>
        <w:t xml:space="preserve"> Local Governors</w:t>
      </w:r>
    </w:p>
    <w:p w:rsidR="00641ADB" w:rsidP="0016743A" w:rsidRDefault="00641ADB" w14:paraId="700EE35D" w14:textId="77777777">
      <w:pPr>
        <w:spacing w:after="0"/>
        <w:rPr>
          <w:rFonts w:cs="Arial"/>
          <w:szCs w:val="24"/>
        </w:rPr>
      </w:pPr>
    </w:p>
    <w:p w:rsidRPr="00641ADB" w:rsidR="00641ADB" w:rsidP="0016743A" w:rsidRDefault="00641ADB" w14:paraId="06356964" w14:textId="77777777">
      <w:pPr>
        <w:spacing w:after="0"/>
        <w:rPr>
          <w:rFonts w:cs="Arial"/>
          <w:szCs w:val="24"/>
        </w:rPr>
      </w:pPr>
    </w:p>
    <w:p w:rsidRPr="00641ADB" w:rsidR="0016743A" w:rsidP="0016743A" w:rsidRDefault="0016743A" w14:paraId="4A18C585" w14:textId="185FE7B4">
      <w:pPr>
        <w:spacing w:after="0"/>
        <w:rPr>
          <w:rFonts w:ascii="Corbel" w:hAnsi="Corbel"/>
        </w:rPr>
      </w:pPr>
      <w:r w:rsidRPr="00641ADB">
        <w:rPr>
          <w:rFonts w:ascii="Corbel" w:hAnsi="Corbel" w:cs="Arial"/>
          <w:sz w:val="24"/>
          <w:szCs w:val="24"/>
        </w:rPr>
        <w:t>This code sets out the expectations on and commitment required from school governors in order for the governing board to properly carry out its work within the school</w:t>
      </w:r>
      <w:r w:rsidRPr="00641ADB" w:rsidR="005D7669">
        <w:rPr>
          <w:rFonts w:ascii="Corbel" w:hAnsi="Corbel" w:cs="Arial"/>
          <w:sz w:val="24"/>
          <w:szCs w:val="24"/>
        </w:rPr>
        <w:t xml:space="preserve"> </w:t>
      </w:r>
      <w:r w:rsidRPr="00641ADB">
        <w:rPr>
          <w:rFonts w:ascii="Corbel" w:hAnsi="Corbel" w:cs="Arial"/>
          <w:sz w:val="24"/>
          <w:szCs w:val="24"/>
        </w:rPr>
        <w:t>community</w:t>
      </w:r>
      <w:r w:rsidR="00C84A30">
        <w:rPr>
          <w:rFonts w:ascii="Corbel" w:hAnsi="Corbel" w:cs="Arial"/>
          <w:sz w:val="24"/>
          <w:szCs w:val="24"/>
        </w:rPr>
        <w:t>.</w:t>
      </w:r>
      <w:r w:rsidRPr="00641ADB">
        <w:rPr>
          <w:rFonts w:ascii="Corbel" w:hAnsi="Corbel"/>
        </w:rPr>
        <w:t xml:space="preserve"> </w:t>
      </w:r>
    </w:p>
    <w:p w:rsidRPr="00641ADB" w:rsidR="0016743A" w:rsidP="0016743A" w:rsidRDefault="0016743A" w14:paraId="335E4EE4" w14:textId="77777777">
      <w:pPr>
        <w:spacing w:after="0"/>
        <w:rPr>
          <w:rFonts w:ascii="Corbel" w:hAnsi="Corbel"/>
        </w:rPr>
      </w:pPr>
    </w:p>
    <w:p w:rsidRPr="00F464B6" w:rsidR="0016743A" w:rsidP="1558339A" w:rsidRDefault="0016743A" w14:paraId="440556EC" w14:textId="3F3F2186">
      <w:pPr>
        <w:pStyle w:val="CommentText"/>
        <w:rPr>
          <w:noProof w:val="0"/>
          <w:lang w:val="en-GB"/>
        </w:rPr>
      </w:pPr>
      <w:r w:rsidRPr="1558339A" w:rsidR="0016743A">
        <w:rPr>
          <w:rFonts w:ascii="Corbel" w:hAnsi="Corbel" w:cs="Arial"/>
          <w:b w:val="1"/>
          <w:bCs w:val="1"/>
          <w:sz w:val="24"/>
          <w:szCs w:val="24"/>
        </w:rPr>
        <w:t xml:space="preserve">This Code should be read in conjunction with the relevant law and </w:t>
      </w:r>
      <w:r w:rsidRPr="1558339A" w:rsidR="00641ADB">
        <w:rPr>
          <w:rFonts w:ascii="Corbel" w:hAnsi="Corbel" w:cs="Arial"/>
          <w:b w:val="1"/>
          <w:bCs w:val="1"/>
          <w:sz w:val="24"/>
          <w:szCs w:val="24"/>
        </w:rPr>
        <w:t>our</w:t>
      </w:r>
      <w:r w:rsidRPr="1558339A" w:rsidR="0016743A">
        <w:rPr>
          <w:rFonts w:ascii="Corbel" w:hAnsi="Corbel" w:cs="Arial"/>
          <w:b w:val="1"/>
          <w:bCs w:val="1"/>
          <w:sz w:val="24"/>
          <w:szCs w:val="24"/>
        </w:rPr>
        <w:t xml:space="preserve"> articles of association and agreed scheme of delegation.  </w:t>
      </w:r>
      <w:r w:rsidRPr="1558339A" w:rsidR="00641ADB">
        <w:rPr>
          <w:rFonts w:ascii="Corbel" w:hAnsi="Corbel" w:cs="Arial"/>
          <w:b w:val="1"/>
          <w:bCs w:val="1"/>
          <w:sz w:val="24"/>
          <w:szCs w:val="24"/>
        </w:rPr>
        <w:t xml:space="preserve">Governors also need to familiarise themselves with the </w:t>
      </w:r>
      <w:r w:rsidRPr="1558339A" w:rsidR="24D5F0A6">
        <w:rPr>
          <w:rFonts w:ascii="Corbel" w:hAnsi="Corbel" w:eastAsia="Corbel" w:cs="Corbel"/>
          <w:b w:val="1"/>
          <w:bCs w:val="1"/>
          <w:i w:val="0"/>
          <w:iCs w:val="0"/>
          <w:caps w:val="0"/>
          <w:smallCaps w:val="0"/>
          <w:noProof w:val="0"/>
          <w:color w:val="000000" w:themeColor="text1" w:themeTint="FF" w:themeShade="FF"/>
          <w:sz w:val="24"/>
          <w:szCs w:val="24"/>
          <w:lang w:val="en-GB"/>
        </w:rPr>
        <w:t xml:space="preserve">DfE Academy trust governance guide </w:t>
      </w:r>
      <w:hyperlink r:id="R89450afc51e74279">
        <w:r w:rsidRPr="1558339A" w:rsidR="24D5F0A6">
          <w:rPr>
            <w:rStyle w:val="Hyperlink"/>
            <w:rFonts w:ascii="Corbel" w:hAnsi="Corbel" w:eastAsia="Corbel" w:cs="Corbel"/>
            <w:b w:val="0"/>
            <w:bCs w:val="0"/>
            <w:i w:val="0"/>
            <w:iCs w:val="0"/>
            <w:caps w:val="0"/>
            <w:smallCaps w:val="0"/>
            <w:strike w:val="0"/>
            <w:dstrike w:val="0"/>
            <w:noProof w:val="0"/>
            <w:sz w:val="24"/>
            <w:szCs w:val="24"/>
            <w:lang w:val="en-GB"/>
          </w:rPr>
          <w:t>here</w:t>
        </w:r>
        <w:r w:rsidRPr="1558339A" w:rsidR="24D5F0A6">
          <w:rPr>
            <w:rStyle w:val="Hyperlink"/>
            <w:rFonts w:ascii="Corbel" w:hAnsi="Corbel" w:eastAsia="Corbel" w:cs="Corbel"/>
            <w:b w:val="0"/>
            <w:bCs w:val="0"/>
            <w:i w:val="0"/>
            <w:iCs w:val="0"/>
            <w:caps w:val="0"/>
            <w:smallCaps w:val="0"/>
            <w:strike w:val="0"/>
            <w:dstrike w:val="0"/>
            <w:noProof w:val="0"/>
            <w:color w:val="auto"/>
            <w:sz w:val="24"/>
            <w:szCs w:val="24"/>
            <w:u w:val="none"/>
            <w:lang w:val="en-GB"/>
          </w:rPr>
          <w:t>.</w:t>
        </w:r>
      </w:hyperlink>
    </w:p>
    <w:p w:rsidRPr="00641ADB" w:rsidR="00202B9A" w:rsidP="00202B9A" w:rsidRDefault="00202B9A" w14:paraId="1BE46A43" w14:textId="77777777">
      <w:pPr>
        <w:rPr>
          <w:rFonts w:ascii="Corbel" w:hAnsi="Corbel" w:cs="Arial"/>
          <w:sz w:val="24"/>
        </w:rPr>
      </w:pPr>
      <w:r w:rsidRPr="00641ADB">
        <w:rPr>
          <w:rFonts w:ascii="Corbel" w:hAnsi="Corbel" w:cs="Arial"/>
          <w:sz w:val="24"/>
        </w:rPr>
        <w:t>Every governor agrees to accept a spe</w:t>
      </w:r>
      <w:r w:rsidR="00641ADB">
        <w:rPr>
          <w:rFonts w:ascii="Corbel" w:hAnsi="Corbel" w:cs="Arial"/>
          <w:sz w:val="24"/>
        </w:rPr>
        <w:t xml:space="preserve">cific code of behaviour so </w:t>
      </w:r>
      <w:r w:rsidR="00281E7E">
        <w:rPr>
          <w:rFonts w:ascii="Corbel" w:hAnsi="Corbel" w:cs="Arial"/>
          <w:sz w:val="24"/>
        </w:rPr>
        <w:t>t</w:t>
      </w:r>
      <w:r w:rsidRPr="00641ADB">
        <w:rPr>
          <w:rFonts w:ascii="Corbel" w:hAnsi="Corbel" w:cs="Arial"/>
          <w:sz w:val="24"/>
        </w:rPr>
        <w:t>h</w:t>
      </w:r>
      <w:r w:rsidR="00281E7E">
        <w:rPr>
          <w:rFonts w:ascii="Corbel" w:hAnsi="Corbel" w:cs="Arial"/>
          <w:sz w:val="24"/>
        </w:rPr>
        <w:t>at th</w:t>
      </w:r>
      <w:r w:rsidRPr="00641ADB">
        <w:rPr>
          <w:rFonts w:ascii="Corbel" w:hAnsi="Corbel" w:cs="Arial"/>
          <w:sz w:val="24"/>
        </w:rPr>
        <w:t>ey clearly understand what is expected of them:</w:t>
      </w:r>
    </w:p>
    <w:p w:rsidRPr="00641ADB" w:rsidR="00202B9A" w:rsidP="00202B9A" w:rsidRDefault="00202B9A" w14:paraId="24CD4D9B" w14:textId="77777777">
      <w:pPr>
        <w:numPr>
          <w:ilvl w:val="0"/>
          <w:numId w:val="30"/>
        </w:numPr>
        <w:spacing w:after="0" w:line="240" w:lineRule="auto"/>
        <w:rPr>
          <w:rFonts w:ascii="Corbel" w:hAnsi="Corbel" w:cs="Arial"/>
          <w:sz w:val="24"/>
        </w:rPr>
      </w:pPr>
      <w:r w:rsidRPr="00641ADB">
        <w:rPr>
          <w:rFonts w:ascii="Corbel" w:hAnsi="Corbel" w:cs="Arial"/>
          <w:sz w:val="24"/>
        </w:rPr>
        <w:t xml:space="preserve">when becoming a governor first – so that they understand what they are taking on.  </w:t>
      </w:r>
      <w:r w:rsidRPr="00641ADB" w:rsidR="005D7669">
        <w:rPr>
          <w:rFonts w:ascii="Corbel" w:hAnsi="Corbel" w:cs="Arial"/>
          <w:sz w:val="24"/>
        </w:rPr>
        <w:t>The</w:t>
      </w:r>
      <w:r w:rsidRPr="00641ADB">
        <w:rPr>
          <w:rFonts w:ascii="Corbel" w:hAnsi="Corbel" w:cs="Arial"/>
          <w:sz w:val="24"/>
        </w:rPr>
        <w:t xml:space="preserve"> code should be included in the school governing body induction for new governor template.</w:t>
      </w:r>
    </w:p>
    <w:p w:rsidRPr="00641ADB" w:rsidR="00202B9A" w:rsidP="00202B9A" w:rsidRDefault="00202B9A" w14:paraId="7326EECD" w14:textId="77777777">
      <w:pPr>
        <w:ind w:left="435"/>
        <w:rPr>
          <w:rFonts w:ascii="Corbel" w:hAnsi="Corbel" w:cs="Arial"/>
          <w:b/>
          <w:sz w:val="24"/>
        </w:rPr>
      </w:pPr>
      <w:r w:rsidRPr="00641ADB">
        <w:rPr>
          <w:rFonts w:ascii="Corbel" w:hAnsi="Corbel" w:cs="Arial"/>
          <w:sz w:val="24"/>
        </w:rPr>
        <w:tab/>
      </w:r>
      <w:r w:rsidRPr="00641ADB">
        <w:rPr>
          <w:rFonts w:ascii="Corbel" w:hAnsi="Corbel" w:cs="Arial"/>
          <w:sz w:val="24"/>
        </w:rPr>
        <w:t xml:space="preserve"> </w:t>
      </w:r>
      <w:r w:rsidRPr="00641ADB">
        <w:rPr>
          <w:rFonts w:ascii="Corbel" w:hAnsi="Corbel" w:cs="Arial"/>
          <w:b/>
          <w:sz w:val="24"/>
        </w:rPr>
        <w:t xml:space="preserve"> and</w:t>
      </w:r>
    </w:p>
    <w:p w:rsidRPr="00641ADB" w:rsidR="00202B9A" w:rsidP="00806A37" w:rsidRDefault="00202B9A" w14:paraId="37A410DB" w14:textId="77777777">
      <w:pPr>
        <w:numPr>
          <w:ilvl w:val="0"/>
          <w:numId w:val="30"/>
        </w:numPr>
        <w:spacing w:after="0" w:line="240" w:lineRule="auto"/>
        <w:rPr>
          <w:rFonts w:ascii="Corbel" w:hAnsi="Corbel"/>
          <w:b/>
          <w:sz w:val="28"/>
          <w:szCs w:val="24"/>
        </w:rPr>
      </w:pPr>
      <w:r w:rsidRPr="00641ADB">
        <w:rPr>
          <w:rFonts w:ascii="Corbel" w:hAnsi="Corbel" w:cs="Arial"/>
          <w:sz w:val="24"/>
        </w:rPr>
        <w:t xml:space="preserve">when working as part of the governing body – so that they are able to practice good governance. </w:t>
      </w:r>
    </w:p>
    <w:p w:rsidRPr="00641ADB" w:rsidR="005D7669" w:rsidP="005D7669" w:rsidRDefault="005D7669" w14:paraId="2C276811" w14:textId="77777777">
      <w:pPr>
        <w:spacing w:after="0" w:line="240" w:lineRule="auto"/>
        <w:ind w:left="795"/>
        <w:rPr>
          <w:rFonts w:ascii="Corbel" w:hAnsi="Corbel"/>
          <w:b/>
          <w:sz w:val="24"/>
          <w:szCs w:val="24"/>
        </w:rPr>
      </w:pPr>
    </w:p>
    <w:p w:rsidRPr="00641ADB" w:rsidR="0016743A" w:rsidP="0016743A" w:rsidRDefault="0016743A" w14:paraId="7ED02B17" w14:textId="77777777">
      <w:pPr>
        <w:shd w:val="clear" w:color="auto" w:fill="1F4E79"/>
        <w:spacing w:after="0"/>
        <w:rPr>
          <w:rFonts w:ascii="Corbel" w:hAnsi="Corbel" w:cs="Arial"/>
          <w:b/>
          <w:color w:val="FFFFFF" w:themeColor="background1"/>
          <w:sz w:val="28"/>
          <w:szCs w:val="28"/>
        </w:rPr>
      </w:pPr>
      <w:r w:rsidRPr="00641ADB">
        <w:rPr>
          <w:rFonts w:ascii="Corbel" w:hAnsi="Corbel" w:cs="Arial"/>
          <w:b/>
          <w:color w:val="FFFFFF" w:themeColor="background1"/>
          <w:sz w:val="28"/>
          <w:szCs w:val="28"/>
        </w:rPr>
        <w:t>The govern</w:t>
      </w:r>
      <w:r w:rsidRPr="00641ADB" w:rsidR="00CA55BE">
        <w:rPr>
          <w:rFonts w:ascii="Corbel" w:hAnsi="Corbel" w:cs="Arial"/>
          <w:b/>
          <w:color w:val="FFFFFF" w:themeColor="background1"/>
          <w:sz w:val="28"/>
          <w:szCs w:val="28"/>
        </w:rPr>
        <w:t>ing board has the following</w:t>
      </w:r>
      <w:r w:rsidRPr="00641ADB">
        <w:rPr>
          <w:rFonts w:ascii="Corbel" w:hAnsi="Corbel" w:cs="Arial"/>
          <w:b/>
          <w:color w:val="FFFFFF" w:themeColor="background1"/>
          <w:sz w:val="28"/>
          <w:szCs w:val="28"/>
        </w:rPr>
        <w:t xml:space="preserve"> strategic functions: </w:t>
      </w:r>
    </w:p>
    <w:p w:rsidRPr="00641ADB" w:rsidR="0016743A" w:rsidP="0016743A" w:rsidRDefault="0016743A" w14:paraId="1312062C" w14:textId="77777777">
      <w:pPr>
        <w:spacing w:after="0"/>
        <w:rPr>
          <w:rFonts w:ascii="Corbel" w:hAnsi="Corbel" w:cs="Arial"/>
          <w:sz w:val="10"/>
          <w:szCs w:val="10"/>
        </w:rPr>
      </w:pPr>
    </w:p>
    <w:p w:rsidRPr="00572605" w:rsidR="0016743A" w:rsidP="00572605" w:rsidRDefault="0016743A" w14:paraId="3583805B" w14:textId="77777777">
      <w:pPr>
        <w:pStyle w:val="ListParagraph"/>
        <w:numPr>
          <w:ilvl w:val="0"/>
          <w:numId w:val="31"/>
        </w:numPr>
        <w:spacing w:after="0"/>
        <w:rPr>
          <w:rFonts w:ascii="Corbel" w:hAnsi="Corbel" w:cs="Arial"/>
          <w:sz w:val="24"/>
          <w:szCs w:val="24"/>
        </w:rPr>
      </w:pPr>
      <w:r w:rsidRPr="00D94731">
        <w:rPr>
          <w:rFonts w:ascii="Corbel" w:hAnsi="Corbel" w:cs="Arial"/>
          <w:b/>
          <w:sz w:val="24"/>
          <w:szCs w:val="24"/>
        </w:rPr>
        <w:t>Establishing the strategic direction</w:t>
      </w:r>
      <w:r w:rsidRPr="00572605">
        <w:rPr>
          <w:rFonts w:ascii="Corbel" w:hAnsi="Corbel" w:cs="Arial"/>
          <w:sz w:val="24"/>
          <w:szCs w:val="24"/>
        </w:rPr>
        <w:t>, by:</w:t>
      </w:r>
    </w:p>
    <w:p w:rsidRPr="00641ADB" w:rsidR="0016743A" w:rsidP="0016743A" w:rsidRDefault="0016743A" w14:paraId="10DFE9A5" w14:textId="77777777">
      <w:pPr>
        <w:pStyle w:val="ListParagraph"/>
        <w:numPr>
          <w:ilvl w:val="0"/>
          <w:numId w:val="21"/>
        </w:numPr>
        <w:spacing w:after="0"/>
        <w:rPr>
          <w:rFonts w:ascii="Corbel" w:hAnsi="Corbel" w:cs="Arial"/>
          <w:sz w:val="24"/>
          <w:szCs w:val="24"/>
        </w:rPr>
      </w:pPr>
      <w:r w:rsidRPr="00641ADB">
        <w:rPr>
          <w:rFonts w:ascii="Corbel" w:hAnsi="Corbel" w:cs="Arial"/>
          <w:sz w:val="24"/>
          <w:szCs w:val="24"/>
        </w:rPr>
        <w:t>Setting and ensuring clarity of vision, values, and objectives for the school</w:t>
      </w:r>
    </w:p>
    <w:p w:rsidRPr="00641ADB" w:rsidR="0016743A" w:rsidP="0016743A" w:rsidRDefault="0016743A" w14:paraId="79131676" w14:textId="77777777">
      <w:pPr>
        <w:pStyle w:val="ListParagraph"/>
        <w:numPr>
          <w:ilvl w:val="0"/>
          <w:numId w:val="21"/>
        </w:numPr>
        <w:spacing w:after="0"/>
        <w:rPr>
          <w:rFonts w:ascii="Corbel" w:hAnsi="Corbel" w:cs="Arial"/>
          <w:sz w:val="24"/>
          <w:szCs w:val="24"/>
        </w:rPr>
      </w:pPr>
      <w:r w:rsidRPr="00641ADB">
        <w:rPr>
          <w:rFonts w:ascii="Corbel" w:hAnsi="Corbel" w:cs="Arial"/>
          <w:sz w:val="24"/>
          <w:szCs w:val="24"/>
        </w:rPr>
        <w:t>Agreeing the school improvement strategy with priorities and targets</w:t>
      </w:r>
    </w:p>
    <w:p w:rsidR="00336749" w:rsidP="00336749" w:rsidRDefault="0016743A" w14:paraId="6C519D8F" w14:textId="77777777">
      <w:pPr>
        <w:pStyle w:val="ListParagraph"/>
        <w:numPr>
          <w:ilvl w:val="0"/>
          <w:numId w:val="21"/>
        </w:numPr>
        <w:spacing w:after="0"/>
        <w:rPr>
          <w:rFonts w:ascii="Corbel" w:hAnsi="Corbel" w:cs="Arial"/>
          <w:sz w:val="24"/>
          <w:szCs w:val="24"/>
        </w:rPr>
      </w:pPr>
      <w:r w:rsidRPr="00641ADB">
        <w:rPr>
          <w:rFonts w:ascii="Corbel" w:hAnsi="Corbel" w:cs="Arial"/>
          <w:sz w:val="24"/>
          <w:szCs w:val="24"/>
        </w:rPr>
        <w:t>Meeting statutory duties</w:t>
      </w:r>
    </w:p>
    <w:p w:rsidRPr="00336749" w:rsidR="00336749" w:rsidP="00336749" w:rsidRDefault="00336749" w14:paraId="121657FC" w14:textId="77777777">
      <w:pPr>
        <w:pStyle w:val="ListParagraph"/>
        <w:numPr>
          <w:ilvl w:val="0"/>
          <w:numId w:val="21"/>
        </w:numPr>
        <w:spacing w:after="0"/>
        <w:rPr>
          <w:rFonts w:ascii="Corbel" w:hAnsi="Corbel" w:cs="Arial"/>
          <w:sz w:val="24"/>
          <w:szCs w:val="24"/>
        </w:rPr>
      </w:pPr>
      <w:r>
        <w:rPr>
          <w:rFonts w:ascii="Corbel" w:hAnsi="Corbel" w:cs="Arial"/>
          <w:sz w:val="24"/>
          <w:szCs w:val="24"/>
        </w:rPr>
        <w:t>Ensuring compliance with expectations of the trust</w:t>
      </w:r>
    </w:p>
    <w:p w:rsidRPr="00641ADB" w:rsidR="00641ADB" w:rsidP="00641ADB" w:rsidRDefault="00641ADB" w14:paraId="7E3A1AB6" w14:textId="77777777">
      <w:pPr>
        <w:pStyle w:val="ListParagraph"/>
        <w:spacing w:after="0"/>
        <w:rPr>
          <w:rFonts w:ascii="Corbel" w:hAnsi="Corbel" w:cs="Arial"/>
          <w:sz w:val="24"/>
          <w:szCs w:val="24"/>
        </w:rPr>
      </w:pPr>
    </w:p>
    <w:p w:rsidRPr="00572605" w:rsidR="0016743A" w:rsidP="00572605" w:rsidRDefault="0016743A" w14:paraId="161FB2DA" w14:textId="77777777">
      <w:pPr>
        <w:pStyle w:val="ListParagraph"/>
        <w:numPr>
          <w:ilvl w:val="0"/>
          <w:numId w:val="31"/>
        </w:numPr>
        <w:spacing w:after="0"/>
        <w:rPr>
          <w:rFonts w:ascii="Corbel" w:hAnsi="Corbel" w:cs="Arial"/>
          <w:sz w:val="24"/>
          <w:szCs w:val="24"/>
        </w:rPr>
      </w:pPr>
      <w:r w:rsidRPr="00D94731">
        <w:rPr>
          <w:rFonts w:ascii="Corbel" w:hAnsi="Corbel" w:cs="Arial"/>
          <w:b/>
          <w:sz w:val="24"/>
          <w:szCs w:val="24"/>
        </w:rPr>
        <w:t>Ensuring accountability,</w:t>
      </w:r>
      <w:r w:rsidRPr="00572605">
        <w:rPr>
          <w:rFonts w:ascii="Corbel" w:hAnsi="Corbel" w:cs="Arial"/>
          <w:sz w:val="24"/>
          <w:szCs w:val="24"/>
        </w:rPr>
        <w:t xml:space="preserve"> by:</w:t>
      </w:r>
    </w:p>
    <w:p w:rsidRPr="00641ADB" w:rsidR="0016743A" w:rsidP="0016743A" w:rsidRDefault="00336749" w14:paraId="591D1D0D" w14:textId="3E29C3FE">
      <w:pPr>
        <w:pStyle w:val="ListParagraph"/>
        <w:numPr>
          <w:ilvl w:val="0"/>
          <w:numId w:val="22"/>
        </w:numPr>
        <w:spacing w:after="0"/>
        <w:rPr>
          <w:rFonts w:ascii="Corbel" w:hAnsi="Corbel" w:cs="Arial"/>
          <w:sz w:val="24"/>
          <w:szCs w:val="24"/>
        </w:rPr>
      </w:pPr>
      <w:r>
        <w:rPr>
          <w:rFonts w:ascii="Corbel" w:hAnsi="Corbel" w:cs="Arial"/>
          <w:sz w:val="24"/>
          <w:szCs w:val="24"/>
        </w:rPr>
        <w:t>Contributing to the a</w:t>
      </w:r>
      <w:r w:rsidRPr="00641ADB" w:rsidR="0016743A">
        <w:rPr>
          <w:rFonts w:ascii="Corbel" w:hAnsi="Corbel" w:cs="Arial"/>
          <w:sz w:val="24"/>
          <w:szCs w:val="24"/>
        </w:rPr>
        <w:t>ppoint</w:t>
      </w:r>
      <w:r>
        <w:rPr>
          <w:rFonts w:ascii="Corbel" w:hAnsi="Corbel" w:cs="Arial"/>
          <w:sz w:val="24"/>
          <w:szCs w:val="24"/>
        </w:rPr>
        <w:t>ment</w:t>
      </w:r>
      <w:r w:rsidRPr="00641ADB" w:rsidR="0016743A">
        <w:rPr>
          <w:rFonts w:ascii="Corbel" w:hAnsi="Corbel" w:cs="Arial"/>
          <w:sz w:val="24"/>
          <w:szCs w:val="24"/>
        </w:rPr>
        <w:t xml:space="preserve"> the lead executive/headteacher </w:t>
      </w:r>
      <w:r>
        <w:rPr>
          <w:rFonts w:ascii="Corbel" w:hAnsi="Corbel" w:cs="Arial"/>
          <w:sz w:val="24"/>
          <w:szCs w:val="24"/>
        </w:rPr>
        <w:t>by supporting the trustees who retain this responsibility.</w:t>
      </w:r>
    </w:p>
    <w:p w:rsidRPr="00641ADB" w:rsidR="0016743A" w:rsidP="0016743A" w:rsidRDefault="0016743A" w14:paraId="4CF05CFB" w14:textId="77777777">
      <w:pPr>
        <w:pStyle w:val="ListParagraph"/>
        <w:numPr>
          <w:ilvl w:val="0"/>
          <w:numId w:val="22"/>
        </w:numPr>
        <w:spacing w:after="0"/>
        <w:rPr>
          <w:rFonts w:ascii="Corbel" w:hAnsi="Corbel" w:cs="Arial"/>
          <w:sz w:val="24"/>
          <w:szCs w:val="24"/>
        </w:rPr>
      </w:pPr>
      <w:r w:rsidRPr="00641ADB">
        <w:rPr>
          <w:rFonts w:ascii="Corbel" w:hAnsi="Corbel" w:cs="Arial"/>
          <w:sz w:val="24"/>
          <w:szCs w:val="24"/>
        </w:rPr>
        <w:t xml:space="preserve">Monitoring the educational performance of the school and progress towards agreed targets </w:t>
      </w:r>
    </w:p>
    <w:p w:rsidRPr="00641ADB" w:rsidR="0016743A" w:rsidP="0016743A" w:rsidRDefault="0016743A" w14:paraId="3C2BDA2E" w14:textId="6350ACF4">
      <w:pPr>
        <w:pStyle w:val="ListParagraph"/>
        <w:numPr>
          <w:ilvl w:val="0"/>
          <w:numId w:val="22"/>
        </w:numPr>
        <w:spacing w:after="0"/>
        <w:rPr>
          <w:rFonts w:ascii="Corbel" w:hAnsi="Corbel" w:cs="Arial"/>
          <w:sz w:val="24"/>
          <w:szCs w:val="24"/>
        </w:rPr>
      </w:pPr>
      <w:r w:rsidRPr="00641ADB">
        <w:rPr>
          <w:rFonts w:ascii="Corbel" w:hAnsi="Corbel" w:cs="Arial"/>
          <w:sz w:val="24"/>
          <w:szCs w:val="24"/>
        </w:rPr>
        <w:t xml:space="preserve">Performance managing the headteacher </w:t>
      </w:r>
      <w:r w:rsidR="00336749">
        <w:rPr>
          <w:rFonts w:ascii="Corbel" w:hAnsi="Corbel" w:cs="Arial"/>
          <w:sz w:val="24"/>
          <w:szCs w:val="24"/>
        </w:rPr>
        <w:t>with the support of the trust who will act as the moderator, ensuring consistency across the trust.</w:t>
      </w:r>
    </w:p>
    <w:p w:rsidRPr="00641ADB" w:rsidR="0016743A" w:rsidP="0016743A" w:rsidRDefault="0016743A" w14:paraId="795DFE1C" w14:textId="77777777">
      <w:pPr>
        <w:pStyle w:val="ListParagraph"/>
        <w:numPr>
          <w:ilvl w:val="0"/>
          <w:numId w:val="22"/>
        </w:numPr>
        <w:spacing w:after="0"/>
        <w:rPr>
          <w:rFonts w:ascii="Corbel" w:hAnsi="Corbel" w:cs="Arial"/>
          <w:sz w:val="24"/>
          <w:szCs w:val="24"/>
        </w:rPr>
      </w:pPr>
      <w:r w:rsidRPr="00641ADB">
        <w:rPr>
          <w:rFonts w:ascii="Corbel" w:hAnsi="Corbel" w:cs="Arial"/>
          <w:sz w:val="24"/>
          <w:szCs w:val="24"/>
        </w:rPr>
        <w:t>Engaging with stakeholders</w:t>
      </w:r>
    </w:p>
    <w:p w:rsidR="0016743A" w:rsidP="0016743A" w:rsidRDefault="0016743A" w14:paraId="25EA6B7D" w14:textId="77777777">
      <w:pPr>
        <w:pStyle w:val="ListParagraph"/>
        <w:numPr>
          <w:ilvl w:val="0"/>
          <w:numId w:val="22"/>
        </w:numPr>
        <w:spacing w:after="0"/>
        <w:rPr>
          <w:rFonts w:ascii="Corbel" w:hAnsi="Corbel" w:cs="Arial"/>
          <w:sz w:val="24"/>
          <w:szCs w:val="24"/>
        </w:rPr>
      </w:pPr>
      <w:r w:rsidRPr="00641ADB">
        <w:rPr>
          <w:rFonts w:ascii="Corbel" w:hAnsi="Corbel" w:cs="Arial"/>
          <w:sz w:val="24"/>
          <w:szCs w:val="24"/>
        </w:rPr>
        <w:t>Contributing to school self-evaluation</w:t>
      </w:r>
    </w:p>
    <w:p w:rsidRPr="00641ADB" w:rsidR="00641ADB" w:rsidP="00641ADB" w:rsidRDefault="00641ADB" w14:paraId="2D2A62DE" w14:textId="77777777">
      <w:pPr>
        <w:pStyle w:val="ListParagraph"/>
        <w:spacing w:after="0"/>
        <w:rPr>
          <w:rFonts w:ascii="Corbel" w:hAnsi="Corbel" w:cs="Arial"/>
          <w:sz w:val="24"/>
          <w:szCs w:val="24"/>
        </w:rPr>
      </w:pPr>
    </w:p>
    <w:p w:rsidRPr="00572605" w:rsidR="0016743A" w:rsidP="00572605" w:rsidRDefault="0016743A" w14:paraId="4E1FAAED" w14:textId="77777777">
      <w:pPr>
        <w:pStyle w:val="ListParagraph"/>
        <w:numPr>
          <w:ilvl w:val="0"/>
          <w:numId w:val="31"/>
        </w:numPr>
        <w:spacing w:after="0"/>
        <w:rPr>
          <w:rFonts w:ascii="Corbel" w:hAnsi="Corbel" w:cs="Arial"/>
          <w:sz w:val="24"/>
          <w:szCs w:val="24"/>
        </w:rPr>
      </w:pPr>
      <w:r w:rsidRPr="00D94731">
        <w:rPr>
          <w:rFonts w:ascii="Corbel" w:hAnsi="Corbel" w:cs="Arial"/>
          <w:b/>
          <w:sz w:val="24"/>
          <w:szCs w:val="24"/>
        </w:rPr>
        <w:t>Overseeing financial performance</w:t>
      </w:r>
      <w:r w:rsidRPr="00572605">
        <w:rPr>
          <w:rFonts w:ascii="Corbel" w:hAnsi="Corbel" w:cs="Arial"/>
          <w:sz w:val="24"/>
          <w:szCs w:val="24"/>
        </w:rPr>
        <w:t>, by:</w:t>
      </w:r>
    </w:p>
    <w:p w:rsidRPr="00641ADB" w:rsidR="0016743A" w:rsidP="0016743A" w:rsidRDefault="00336749" w14:paraId="2FED1C7E" w14:textId="290809FF">
      <w:pPr>
        <w:pStyle w:val="ListParagraph"/>
        <w:numPr>
          <w:ilvl w:val="0"/>
          <w:numId w:val="23"/>
        </w:numPr>
        <w:spacing w:after="0"/>
        <w:rPr>
          <w:rFonts w:ascii="Corbel" w:hAnsi="Corbel" w:cs="Arial"/>
          <w:sz w:val="24"/>
          <w:szCs w:val="24"/>
        </w:rPr>
      </w:pPr>
      <w:r>
        <w:rPr>
          <w:rFonts w:ascii="Corbel" w:hAnsi="Corbel" w:cs="Arial"/>
          <w:sz w:val="24"/>
          <w:szCs w:val="24"/>
        </w:rPr>
        <w:t>Recommending</w:t>
      </w:r>
      <w:r w:rsidRPr="00641ADB" w:rsidR="0016743A">
        <w:rPr>
          <w:rFonts w:ascii="Corbel" w:hAnsi="Corbel" w:cs="Arial"/>
          <w:sz w:val="24"/>
          <w:szCs w:val="24"/>
        </w:rPr>
        <w:t xml:space="preserve"> the budget</w:t>
      </w:r>
      <w:r>
        <w:rPr>
          <w:rFonts w:ascii="Corbel" w:hAnsi="Corbel" w:cs="Arial"/>
          <w:sz w:val="24"/>
          <w:szCs w:val="24"/>
        </w:rPr>
        <w:t xml:space="preserve"> to trustees.</w:t>
      </w:r>
    </w:p>
    <w:p w:rsidRPr="00641ADB" w:rsidR="0016743A" w:rsidP="0016743A" w:rsidRDefault="0016743A" w14:paraId="366AD1CF" w14:textId="77777777">
      <w:pPr>
        <w:pStyle w:val="ListParagraph"/>
        <w:numPr>
          <w:ilvl w:val="0"/>
          <w:numId w:val="23"/>
        </w:numPr>
        <w:spacing w:after="0"/>
        <w:rPr>
          <w:rFonts w:ascii="Corbel" w:hAnsi="Corbel" w:cs="Arial"/>
          <w:sz w:val="24"/>
          <w:szCs w:val="24"/>
        </w:rPr>
      </w:pPr>
      <w:r w:rsidRPr="00641ADB">
        <w:rPr>
          <w:rFonts w:ascii="Corbel" w:hAnsi="Corbel" w:cs="Arial"/>
          <w:sz w:val="24"/>
          <w:szCs w:val="24"/>
        </w:rPr>
        <w:t>Monitoring spending against the budget</w:t>
      </w:r>
    </w:p>
    <w:p w:rsidRPr="00641ADB" w:rsidR="0016743A" w:rsidP="0016743A" w:rsidRDefault="0016743A" w14:paraId="3AFFC957" w14:textId="77777777">
      <w:pPr>
        <w:pStyle w:val="ListParagraph"/>
        <w:numPr>
          <w:ilvl w:val="0"/>
          <w:numId w:val="23"/>
        </w:numPr>
        <w:spacing w:after="0"/>
        <w:rPr>
          <w:rFonts w:ascii="Corbel" w:hAnsi="Corbel" w:cs="Arial"/>
          <w:sz w:val="24"/>
          <w:szCs w:val="24"/>
        </w:rPr>
      </w:pPr>
      <w:r w:rsidRPr="00641ADB">
        <w:rPr>
          <w:rFonts w:ascii="Corbel" w:hAnsi="Corbel" w:cs="Arial"/>
          <w:sz w:val="24"/>
          <w:szCs w:val="24"/>
        </w:rPr>
        <w:t>Ensuring money is well spent and value for money is obtained</w:t>
      </w:r>
    </w:p>
    <w:p w:rsidRPr="00641ADB" w:rsidR="0016743A" w:rsidP="0016743A" w:rsidRDefault="0016743A" w14:paraId="01DBF1F7" w14:textId="77777777">
      <w:pPr>
        <w:pStyle w:val="ListParagraph"/>
        <w:numPr>
          <w:ilvl w:val="0"/>
          <w:numId w:val="23"/>
        </w:numPr>
        <w:spacing w:after="0"/>
        <w:rPr>
          <w:rFonts w:ascii="Corbel" w:hAnsi="Corbel" w:cs="Arial"/>
          <w:sz w:val="24"/>
          <w:szCs w:val="24"/>
        </w:rPr>
      </w:pPr>
      <w:r w:rsidRPr="00641ADB">
        <w:rPr>
          <w:rFonts w:ascii="Corbel" w:hAnsi="Corbel" w:cs="Arial"/>
          <w:sz w:val="24"/>
          <w:szCs w:val="24"/>
        </w:rPr>
        <w:t>Ensuring risks to the organisation are managed</w:t>
      </w:r>
    </w:p>
    <w:p w:rsidR="0016743A" w:rsidP="0016743A" w:rsidRDefault="0016743A" w14:paraId="6DDE3EA9" w14:textId="77777777">
      <w:pPr>
        <w:spacing w:after="0"/>
        <w:rPr>
          <w:rFonts w:ascii="Corbel" w:hAnsi="Corbel" w:cs="Arial"/>
          <w:sz w:val="24"/>
          <w:szCs w:val="24"/>
        </w:rPr>
      </w:pPr>
    </w:p>
    <w:p w:rsidR="00641ADB" w:rsidP="0016743A" w:rsidRDefault="00641ADB" w14:paraId="0216C081" w14:textId="77777777">
      <w:pPr>
        <w:spacing w:after="0"/>
        <w:rPr>
          <w:rFonts w:ascii="Corbel" w:hAnsi="Corbel" w:cs="Arial"/>
          <w:sz w:val="24"/>
          <w:szCs w:val="24"/>
        </w:rPr>
      </w:pPr>
    </w:p>
    <w:p w:rsidR="00641ADB" w:rsidP="0016743A" w:rsidRDefault="00641ADB" w14:paraId="3DE3B6A8" w14:textId="77777777">
      <w:pPr>
        <w:spacing w:after="0"/>
        <w:rPr>
          <w:rFonts w:ascii="Corbel" w:hAnsi="Corbel" w:cs="Arial"/>
          <w:sz w:val="24"/>
          <w:szCs w:val="24"/>
        </w:rPr>
      </w:pPr>
    </w:p>
    <w:p w:rsidRPr="00641ADB" w:rsidR="0016743A" w:rsidP="0016743A" w:rsidRDefault="0016743A" w14:paraId="63E321CC" w14:textId="77777777">
      <w:pPr>
        <w:shd w:val="clear" w:color="auto" w:fill="1F4E79"/>
        <w:spacing w:after="0"/>
        <w:rPr>
          <w:rFonts w:ascii="Corbel" w:hAnsi="Corbel" w:cs="Arial"/>
          <w:b/>
          <w:color w:val="FFFFFF" w:themeColor="background1"/>
          <w:sz w:val="28"/>
          <w:szCs w:val="28"/>
        </w:rPr>
      </w:pPr>
      <w:r w:rsidRPr="00641ADB">
        <w:rPr>
          <w:rFonts w:ascii="Corbel" w:hAnsi="Corbel" w:cs="Arial"/>
          <w:b/>
          <w:color w:val="FFFFFF" w:themeColor="background1"/>
          <w:sz w:val="28"/>
          <w:szCs w:val="28"/>
        </w:rPr>
        <w:t>As individuals on the board we agree to the following:</w:t>
      </w:r>
    </w:p>
    <w:p w:rsidRPr="00641ADB" w:rsidR="0016743A" w:rsidP="0016743A" w:rsidRDefault="0016743A" w14:paraId="1B948CFE" w14:textId="77777777">
      <w:pPr>
        <w:spacing w:after="0"/>
        <w:rPr>
          <w:rFonts w:ascii="Corbel" w:hAnsi="Corbel" w:cs="Arial"/>
          <w:sz w:val="24"/>
          <w:szCs w:val="24"/>
        </w:rPr>
      </w:pPr>
    </w:p>
    <w:p w:rsidRPr="00641ADB" w:rsidR="0016743A" w:rsidP="0016743A" w:rsidRDefault="0016743A" w14:paraId="2CF1A5BF" w14:textId="77777777">
      <w:pPr>
        <w:pStyle w:val="ListParagraph"/>
        <w:numPr>
          <w:ilvl w:val="0"/>
          <w:numId w:val="24"/>
        </w:numPr>
        <w:spacing w:after="0"/>
        <w:rPr>
          <w:rFonts w:ascii="Corbel" w:hAnsi="Corbel" w:cs="Arial"/>
          <w:sz w:val="24"/>
          <w:szCs w:val="24"/>
        </w:rPr>
      </w:pPr>
      <w:r w:rsidRPr="00641ADB">
        <w:rPr>
          <w:rFonts w:ascii="Corbel" w:hAnsi="Corbel" w:cs="Arial"/>
          <w:sz w:val="24"/>
          <w:szCs w:val="24"/>
        </w:rPr>
        <w:t xml:space="preserve">We understand the purpose of the board and the role of the leaders. </w:t>
      </w:r>
    </w:p>
    <w:p w:rsidRPr="00641ADB" w:rsidR="0016743A" w:rsidP="0016743A" w:rsidRDefault="0016743A" w14:paraId="4D705013" w14:textId="77777777">
      <w:pPr>
        <w:pStyle w:val="ListParagraph"/>
        <w:numPr>
          <w:ilvl w:val="0"/>
          <w:numId w:val="24"/>
        </w:numPr>
        <w:spacing w:after="0"/>
        <w:rPr>
          <w:rFonts w:ascii="Corbel" w:hAnsi="Corbel" w:cs="Arial"/>
          <w:sz w:val="24"/>
          <w:szCs w:val="24"/>
        </w:rPr>
      </w:pPr>
      <w:r w:rsidRPr="00641ADB">
        <w:rPr>
          <w:rFonts w:ascii="Corbel" w:hAnsi="Corbel" w:cs="Arial"/>
          <w:sz w:val="24"/>
          <w:szCs w:val="24"/>
        </w:rPr>
        <w:t xml:space="preserve">We accept that we have no legal authority to act individually, except when the board has given us delegated authority to do so, and therefore we will only speak on behalf of the governing board when we have been specifically authorised to do so. </w:t>
      </w:r>
    </w:p>
    <w:p w:rsidRPr="00641ADB" w:rsidR="0016743A" w:rsidP="0016743A" w:rsidRDefault="0016743A" w14:paraId="68BCD1E0" w14:textId="77777777">
      <w:pPr>
        <w:pStyle w:val="ListParagraph"/>
        <w:numPr>
          <w:ilvl w:val="0"/>
          <w:numId w:val="24"/>
        </w:numPr>
        <w:spacing w:after="0"/>
        <w:rPr>
          <w:rFonts w:ascii="Corbel" w:hAnsi="Corbel" w:cs="Arial"/>
          <w:sz w:val="24"/>
          <w:szCs w:val="24"/>
        </w:rPr>
      </w:pPr>
      <w:r w:rsidRPr="00641ADB">
        <w:rPr>
          <w:rFonts w:ascii="Corbel" w:hAnsi="Corbel" w:cs="Arial"/>
          <w:sz w:val="24"/>
          <w:szCs w:val="24"/>
        </w:rPr>
        <w:t>We accept collective responsibility for all decisions made by the board or its delegated agents. This means that we will not speak against majority decisions outside the governing board meeting.</w:t>
      </w:r>
    </w:p>
    <w:p w:rsidRPr="00641ADB" w:rsidR="0016743A" w:rsidP="0016743A" w:rsidRDefault="0016743A" w14:paraId="2ECC6A93" w14:textId="77777777">
      <w:pPr>
        <w:pStyle w:val="ListParagraph"/>
        <w:numPr>
          <w:ilvl w:val="0"/>
          <w:numId w:val="24"/>
        </w:numPr>
        <w:spacing w:after="0"/>
        <w:rPr>
          <w:rFonts w:ascii="Corbel" w:hAnsi="Corbel" w:cs="Arial"/>
          <w:sz w:val="24"/>
          <w:szCs w:val="24"/>
        </w:rPr>
      </w:pPr>
      <w:r w:rsidRPr="00641ADB">
        <w:rPr>
          <w:rFonts w:ascii="Corbel" w:hAnsi="Corbel" w:cs="Arial"/>
          <w:sz w:val="24"/>
          <w:szCs w:val="24"/>
        </w:rPr>
        <w:t xml:space="preserve">We have a duty to act fairly and without prejudice, and in so far as we have responsibility for staff, we will fulfil all that is expected of a good employer. </w:t>
      </w:r>
    </w:p>
    <w:p w:rsidRPr="00641ADB" w:rsidR="0016743A" w:rsidP="0016743A" w:rsidRDefault="0016743A" w14:paraId="732147F7" w14:textId="77777777">
      <w:pPr>
        <w:pStyle w:val="ListParagraph"/>
        <w:numPr>
          <w:ilvl w:val="0"/>
          <w:numId w:val="24"/>
        </w:numPr>
        <w:spacing w:after="0"/>
        <w:rPr>
          <w:rFonts w:ascii="Corbel" w:hAnsi="Corbel" w:cs="Arial"/>
          <w:sz w:val="24"/>
          <w:szCs w:val="24"/>
        </w:rPr>
      </w:pPr>
      <w:r w:rsidRPr="00641ADB">
        <w:rPr>
          <w:rFonts w:ascii="Corbel" w:hAnsi="Corbel" w:cs="Arial"/>
          <w:sz w:val="24"/>
          <w:szCs w:val="24"/>
        </w:rPr>
        <w:t xml:space="preserve">We will encourage open governance and will act appropriately. </w:t>
      </w:r>
    </w:p>
    <w:p w:rsidRPr="00641ADB" w:rsidR="0016743A" w:rsidP="0016743A" w:rsidRDefault="0016743A" w14:paraId="5ED2C245" w14:textId="77777777">
      <w:pPr>
        <w:pStyle w:val="ListParagraph"/>
        <w:numPr>
          <w:ilvl w:val="0"/>
          <w:numId w:val="24"/>
        </w:numPr>
        <w:spacing w:after="0"/>
        <w:rPr>
          <w:rFonts w:ascii="Corbel" w:hAnsi="Corbel" w:cs="Arial"/>
          <w:sz w:val="24"/>
          <w:szCs w:val="24"/>
        </w:rPr>
      </w:pPr>
      <w:r w:rsidRPr="00641ADB">
        <w:rPr>
          <w:rFonts w:ascii="Corbel" w:hAnsi="Corbel" w:cs="Arial"/>
          <w:sz w:val="24"/>
          <w:szCs w:val="24"/>
        </w:rPr>
        <w:t xml:space="preserve">We will consider carefully how our decisions may affect the community and other schools. </w:t>
      </w:r>
    </w:p>
    <w:p w:rsidRPr="00641ADB" w:rsidR="0016743A" w:rsidP="0016743A" w:rsidRDefault="0016743A" w14:paraId="5673AE80" w14:textId="77777777">
      <w:pPr>
        <w:pStyle w:val="ListParagraph"/>
        <w:numPr>
          <w:ilvl w:val="0"/>
          <w:numId w:val="24"/>
        </w:numPr>
        <w:spacing w:after="0"/>
        <w:rPr>
          <w:rFonts w:ascii="Corbel" w:hAnsi="Corbel" w:cs="Arial"/>
          <w:sz w:val="24"/>
          <w:szCs w:val="24"/>
        </w:rPr>
      </w:pPr>
      <w:r w:rsidRPr="00641ADB">
        <w:rPr>
          <w:rFonts w:ascii="Corbel" w:hAnsi="Corbel" w:cs="Arial"/>
          <w:sz w:val="24"/>
          <w:szCs w:val="24"/>
        </w:rPr>
        <w:t>We will always be mindful of our responsibility to maintain and develop the ethos and reputation of our school/group of schools. Our actions within the school and the local community will reflect this.</w:t>
      </w:r>
    </w:p>
    <w:p w:rsidRPr="00641ADB" w:rsidR="0016743A" w:rsidP="0016743A" w:rsidRDefault="0016743A" w14:paraId="2EFA51BF" w14:textId="6D56629F">
      <w:pPr>
        <w:pStyle w:val="ListParagraph"/>
        <w:numPr>
          <w:ilvl w:val="0"/>
          <w:numId w:val="24"/>
        </w:numPr>
        <w:spacing w:after="0"/>
        <w:rPr>
          <w:rFonts w:ascii="Corbel" w:hAnsi="Corbel" w:cs="Arial"/>
          <w:sz w:val="24"/>
          <w:szCs w:val="24"/>
        </w:rPr>
      </w:pPr>
      <w:r w:rsidRPr="00641ADB">
        <w:rPr>
          <w:rFonts w:ascii="Corbel" w:hAnsi="Corbel" w:cs="Arial"/>
          <w:sz w:val="24"/>
          <w:szCs w:val="24"/>
        </w:rPr>
        <w:t xml:space="preserve">In making or responding to criticism or complaints we will follow the procedures established by the </w:t>
      </w:r>
      <w:r w:rsidR="00336749">
        <w:rPr>
          <w:rFonts w:ascii="Corbel" w:hAnsi="Corbel" w:cs="Arial"/>
          <w:sz w:val="24"/>
          <w:szCs w:val="24"/>
        </w:rPr>
        <w:t>trust and take advice from the trust when unsure</w:t>
      </w:r>
      <w:r w:rsidRPr="00641ADB">
        <w:rPr>
          <w:rFonts w:ascii="Corbel" w:hAnsi="Corbel" w:cs="Arial"/>
          <w:sz w:val="24"/>
          <w:szCs w:val="24"/>
        </w:rPr>
        <w:t xml:space="preserve">. </w:t>
      </w:r>
    </w:p>
    <w:p w:rsidRPr="00641ADB" w:rsidR="0016743A" w:rsidP="0016743A" w:rsidRDefault="0016743A" w14:paraId="541EDFC8" w14:textId="32FD13C3">
      <w:pPr>
        <w:pStyle w:val="ListParagraph"/>
        <w:numPr>
          <w:ilvl w:val="0"/>
          <w:numId w:val="24"/>
        </w:numPr>
        <w:spacing w:after="0"/>
        <w:rPr>
          <w:rFonts w:ascii="Corbel" w:hAnsi="Corbel" w:cs="Arial"/>
          <w:sz w:val="24"/>
          <w:szCs w:val="24"/>
        </w:rPr>
      </w:pPr>
      <w:r w:rsidRPr="00641ADB">
        <w:rPr>
          <w:rFonts w:ascii="Corbel" w:hAnsi="Corbel" w:cs="Arial"/>
          <w:sz w:val="24"/>
          <w:szCs w:val="24"/>
        </w:rPr>
        <w:t>We will actively support and challenge the executive leaders</w:t>
      </w:r>
      <w:r w:rsidR="00C84A30">
        <w:rPr>
          <w:rFonts w:ascii="Corbel" w:hAnsi="Corbel" w:cs="Arial"/>
          <w:sz w:val="24"/>
          <w:szCs w:val="24"/>
        </w:rPr>
        <w:t>.</w:t>
      </w:r>
      <w:bookmarkStart w:name="_GoBack" w:id="0"/>
      <w:bookmarkEnd w:id="0"/>
    </w:p>
    <w:p w:rsidRPr="00641ADB" w:rsidR="0016743A" w:rsidP="0016743A" w:rsidRDefault="0016743A" w14:paraId="3F7BDBDD" w14:textId="522E783F">
      <w:pPr>
        <w:pStyle w:val="ListParagraph"/>
        <w:numPr>
          <w:ilvl w:val="0"/>
          <w:numId w:val="24"/>
        </w:numPr>
        <w:spacing w:after="0"/>
        <w:rPr>
          <w:rFonts w:ascii="Corbel" w:hAnsi="Corbel" w:cs="Arial"/>
          <w:sz w:val="24"/>
          <w:szCs w:val="24"/>
        </w:rPr>
      </w:pPr>
      <w:r w:rsidRPr="00641ADB">
        <w:rPr>
          <w:rFonts w:ascii="Corbel" w:hAnsi="Corbel" w:cs="Arial"/>
          <w:sz w:val="24"/>
          <w:szCs w:val="24"/>
        </w:rPr>
        <w:t xml:space="preserve">We will accept and respect the difference in roles between the </w:t>
      </w:r>
      <w:r w:rsidR="00336749">
        <w:rPr>
          <w:rFonts w:ascii="Corbel" w:hAnsi="Corbel" w:cs="Arial"/>
          <w:sz w:val="24"/>
          <w:szCs w:val="24"/>
        </w:rPr>
        <w:t xml:space="preserve">governing </w:t>
      </w:r>
      <w:r w:rsidRPr="00641ADB">
        <w:rPr>
          <w:rFonts w:ascii="Corbel" w:hAnsi="Corbel" w:cs="Arial"/>
          <w:sz w:val="24"/>
          <w:szCs w:val="24"/>
        </w:rPr>
        <w:t>board and staff, ensuring that we work collectively for the benefit of the organisation</w:t>
      </w:r>
      <w:r w:rsidR="00C84A30">
        <w:rPr>
          <w:rFonts w:ascii="Corbel" w:hAnsi="Corbel" w:cs="Arial"/>
          <w:sz w:val="24"/>
          <w:szCs w:val="24"/>
        </w:rPr>
        <w:t>.</w:t>
      </w:r>
    </w:p>
    <w:p w:rsidRPr="00641ADB" w:rsidR="0016743A" w:rsidP="0016743A" w:rsidRDefault="0016743A" w14:paraId="0DAE8FD2" w14:textId="1F76FE0E">
      <w:pPr>
        <w:pStyle w:val="ListParagraph"/>
        <w:numPr>
          <w:ilvl w:val="0"/>
          <w:numId w:val="24"/>
        </w:numPr>
        <w:spacing w:after="0"/>
        <w:rPr>
          <w:rFonts w:ascii="Corbel" w:hAnsi="Corbel" w:cs="Arial"/>
          <w:sz w:val="24"/>
          <w:szCs w:val="24"/>
        </w:rPr>
      </w:pPr>
      <w:r w:rsidRPr="00641ADB">
        <w:rPr>
          <w:rFonts w:ascii="Corbel" w:hAnsi="Corbel" w:cs="Arial"/>
          <w:sz w:val="24"/>
          <w:szCs w:val="24"/>
        </w:rPr>
        <w:t xml:space="preserve">We will respect the role of the executive leaders and their responsibility for the day to day management of the </w:t>
      </w:r>
      <w:r w:rsidR="00336749">
        <w:rPr>
          <w:rFonts w:ascii="Corbel" w:hAnsi="Corbel" w:cs="Arial"/>
          <w:sz w:val="24"/>
          <w:szCs w:val="24"/>
        </w:rPr>
        <w:t>school</w:t>
      </w:r>
      <w:r w:rsidRPr="00641ADB">
        <w:rPr>
          <w:rFonts w:ascii="Corbel" w:hAnsi="Corbel" w:cs="Arial"/>
          <w:sz w:val="24"/>
          <w:szCs w:val="24"/>
        </w:rPr>
        <w:t xml:space="preserve"> and avoid any actions that might undermine such arrangements</w:t>
      </w:r>
      <w:r w:rsidR="00C84A30">
        <w:rPr>
          <w:rFonts w:ascii="Corbel" w:hAnsi="Corbel" w:cs="Arial"/>
          <w:sz w:val="24"/>
          <w:szCs w:val="24"/>
        </w:rPr>
        <w:t>.</w:t>
      </w:r>
    </w:p>
    <w:p w:rsidRPr="00641ADB" w:rsidR="0016743A" w:rsidP="0016743A" w:rsidRDefault="0016743A" w14:paraId="7CD0194B" w14:textId="6812D799">
      <w:pPr>
        <w:pStyle w:val="ListParagraph"/>
        <w:numPr>
          <w:ilvl w:val="0"/>
          <w:numId w:val="24"/>
        </w:numPr>
        <w:spacing w:after="0"/>
        <w:rPr>
          <w:rFonts w:ascii="Corbel" w:hAnsi="Corbel" w:cs="Arial"/>
          <w:sz w:val="24"/>
          <w:szCs w:val="24"/>
        </w:rPr>
      </w:pPr>
      <w:r w:rsidRPr="00641ADB">
        <w:rPr>
          <w:rFonts w:ascii="Corbel" w:hAnsi="Corbel" w:cs="Arial"/>
          <w:sz w:val="24"/>
          <w:szCs w:val="24"/>
        </w:rPr>
        <w:t>We agree to adhere to the school’s rules and polic</w:t>
      </w:r>
      <w:r w:rsidR="004B0C72">
        <w:rPr>
          <w:rFonts w:ascii="Corbel" w:hAnsi="Corbel" w:cs="Arial"/>
          <w:sz w:val="24"/>
          <w:szCs w:val="24"/>
        </w:rPr>
        <w:t>i</w:t>
      </w:r>
      <w:r w:rsidRPr="00641ADB">
        <w:rPr>
          <w:rFonts w:ascii="Corbel" w:hAnsi="Corbel" w:cs="Arial"/>
          <w:sz w:val="24"/>
          <w:szCs w:val="24"/>
        </w:rPr>
        <w:t xml:space="preserve">es and the procedures of the governing board </w:t>
      </w:r>
      <w:r w:rsidR="00336749">
        <w:rPr>
          <w:rFonts w:ascii="Corbel" w:hAnsi="Corbel" w:cs="Arial"/>
          <w:sz w:val="24"/>
          <w:szCs w:val="24"/>
        </w:rPr>
        <w:t xml:space="preserve">and trust </w:t>
      </w:r>
      <w:r w:rsidRPr="00641ADB">
        <w:rPr>
          <w:rFonts w:ascii="Corbel" w:hAnsi="Corbel" w:cs="Arial"/>
          <w:sz w:val="24"/>
          <w:szCs w:val="24"/>
        </w:rPr>
        <w:t>as set out by the relevant governing documents and law</w:t>
      </w:r>
      <w:r w:rsidR="00C84A30">
        <w:rPr>
          <w:rFonts w:ascii="Corbel" w:hAnsi="Corbel" w:cs="Arial"/>
          <w:sz w:val="24"/>
          <w:szCs w:val="24"/>
        </w:rPr>
        <w:t>.</w:t>
      </w:r>
    </w:p>
    <w:p w:rsidRPr="00641ADB" w:rsidR="0016743A" w:rsidP="0016743A" w:rsidRDefault="0016743A" w14:paraId="56674051" w14:textId="26390E59">
      <w:pPr>
        <w:pStyle w:val="ListParagraph"/>
        <w:numPr>
          <w:ilvl w:val="0"/>
          <w:numId w:val="24"/>
        </w:numPr>
        <w:spacing w:after="0"/>
        <w:rPr>
          <w:rFonts w:ascii="Corbel" w:hAnsi="Corbel"/>
          <w:sz w:val="24"/>
          <w:szCs w:val="24"/>
        </w:rPr>
      </w:pPr>
      <w:r w:rsidRPr="00641ADB">
        <w:rPr>
          <w:rFonts w:ascii="Corbel" w:hAnsi="Corbel"/>
          <w:sz w:val="24"/>
          <w:szCs w:val="24"/>
        </w:rPr>
        <w:t>When formally speaking or writing in our governing role we will ensure our comments reflect current organisational policy even if they might be different to our personal views</w:t>
      </w:r>
      <w:r w:rsidR="00C84A30">
        <w:rPr>
          <w:rFonts w:ascii="Corbel" w:hAnsi="Corbel"/>
          <w:sz w:val="24"/>
          <w:szCs w:val="24"/>
        </w:rPr>
        <w:t>.</w:t>
      </w:r>
    </w:p>
    <w:p w:rsidRPr="00641ADB" w:rsidR="0016743A" w:rsidP="0016743A" w:rsidRDefault="0016743A" w14:paraId="521B36D2" w14:textId="1BBC1741">
      <w:pPr>
        <w:pStyle w:val="ListParagraph"/>
        <w:numPr>
          <w:ilvl w:val="0"/>
          <w:numId w:val="24"/>
        </w:numPr>
        <w:spacing w:after="0"/>
        <w:rPr>
          <w:rFonts w:ascii="Corbel" w:hAnsi="Corbel" w:cs="Arial"/>
          <w:sz w:val="24"/>
          <w:szCs w:val="24"/>
        </w:rPr>
      </w:pPr>
      <w:r w:rsidRPr="00641ADB">
        <w:rPr>
          <w:rFonts w:ascii="Corbel" w:hAnsi="Corbel"/>
          <w:sz w:val="24"/>
          <w:szCs w:val="24"/>
        </w:rPr>
        <w:t xml:space="preserve">when communicating in our private capacity (including on social media) we will be mindful of and strive to uphold the reputation of the </w:t>
      </w:r>
      <w:r w:rsidR="00336749">
        <w:rPr>
          <w:rFonts w:ascii="Corbel" w:hAnsi="Corbel"/>
          <w:sz w:val="24"/>
          <w:szCs w:val="24"/>
        </w:rPr>
        <w:t>school and trust.</w:t>
      </w:r>
    </w:p>
    <w:p w:rsidRPr="00641ADB" w:rsidR="00202B9A" w:rsidP="0016743A" w:rsidRDefault="00202B9A" w14:paraId="7912F67E" w14:textId="77777777">
      <w:pPr>
        <w:spacing w:after="0"/>
        <w:rPr>
          <w:rFonts w:ascii="Corbel" w:hAnsi="Corbel" w:cs="Arial"/>
          <w:sz w:val="24"/>
          <w:szCs w:val="24"/>
        </w:rPr>
      </w:pPr>
    </w:p>
    <w:p w:rsidRPr="00641ADB" w:rsidR="0016743A" w:rsidP="0016743A" w:rsidRDefault="0016743A" w14:paraId="678748AA" w14:textId="77777777">
      <w:pPr>
        <w:spacing w:after="0"/>
        <w:rPr>
          <w:rFonts w:ascii="Corbel" w:hAnsi="Corbel" w:cs="Arial"/>
          <w:b/>
          <w:sz w:val="28"/>
          <w:szCs w:val="28"/>
        </w:rPr>
      </w:pPr>
      <w:r w:rsidRPr="00641ADB">
        <w:rPr>
          <w:rFonts w:ascii="Corbel" w:hAnsi="Corbel" w:cs="Arial"/>
          <w:b/>
          <w:sz w:val="28"/>
          <w:szCs w:val="28"/>
        </w:rPr>
        <w:t xml:space="preserve">Commitment </w:t>
      </w:r>
    </w:p>
    <w:p w:rsidRPr="00641ADB" w:rsidR="0016743A" w:rsidP="0016743A" w:rsidRDefault="0016743A" w14:paraId="4BFB9C91" w14:textId="77777777">
      <w:pPr>
        <w:pStyle w:val="ListParagraph"/>
        <w:numPr>
          <w:ilvl w:val="0"/>
          <w:numId w:val="27"/>
        </w:numPr>
        <w:spacing w:after="0"/>
        <w:rPr>
          <w:rFonts w:ascii="Corbel" w:hAnsi="Corbel" w:cs="Arial"/>
          <w:sz w:val="24"/>
          <w:szCs w:val="24"/>
        </w:rPr>
      </w:pPr>
      <w:r w:rsidRPr="00641ADB">
        <w:rPr>
          <w:rFonts w:ascii="Corbel" w:hAnsi="Corbel" w:cs="Arial"/>
          <w:sz w:val="24"/>
          <w:szCs w:val="24"/>
        </w:rPr>
        <w:t xml:space="preserve">We acknowledge that accepting office as a governor involves the commitment of significant amounts of time and energy.  </w:t>
      </w:r>
    </w:p>
    <w:p w:rsidRPr="00641ADB" w:rsidR="0016743A" w:rsidP="0016743A" w:rsidRDefault="0016743A" w14:paraId="0EB2355B" w14:textId="77777777">
      <w:pPr>
        <w:pStyle w:val="ListParagraph"/>
        <w:numPr>
          <w:ilvl w:val="0"/>
          <w:numId w:val="27"/>
        </w:numPr>
        <w:spacing w:after="0"/>
        <w:rPr>
          <w:rFonts w:ascii="Corbel" w:hAnsi="Corbel" w:cs="Arial"/>
          <w:sz w:val="24"/>
          <w:szCs w:val="24"/>
        </w:rPr>
      </w:pPr>
      <w:r w:rsidRPr="00641ADB">
        <w:rPr>
          <w:rFonts w:ascii="Corbel" w:hAnsi="Corbel" w:cs="Arial"/>
          <w:sz w:val="24"/>
          <w:szCs w:val="24"/>
        </w:rPr>
        <w:t xml:space="preserve">We will each involve ourselves actively in the work of the governing board, and accept our fair share of responsibilities, including service on committees or working groups. </w:t>
      </w:r>
    </w:p>
    <w:p w:rsidRPr="00641ADB" w:rsidR="0016743A" w:rsidP="0016743A" w:rsidRDefault="0016743A" w14:paraId="65B58CE4" w14:textId="77777777">
      <w:pPr>
        <w:pStyle w:val="ListParagraph"/>
        <w:numPr>
          <w:ilvl w:val="0"/>
          <w:numId w:val="27"/>
        </w:numPr>
        <w:spacing w:after="0"/>
        <w:rPr>
          <w:rFonts w:ascii="Corbel" w:hAnsi="Corbel" w:cs="Arial"/>
          <w:sz w:val="24"/>
          <w:szCs w:val="24"/>
        </w:rPr>
      </w:pPr>
      <w:r w:rsidRPr="00641ADB">
        <w:rPr>
          <w:rFonts w:ascii="Corbel" w:hAnsi="Corbel" w:cs="Arial"/>
          <w:sz w:val="24"/>
          <w:szCs w:val="24"/>
        </w:rPr>
        <w:t>We will make full efforts to attend all meetings and where we cannot attend explain in advance why we are unable to.</w:t>
      </w:r>
    </w:p>
    <w:p w:rsidRPr="00641ADB" w:rsidR="0016743A" w:rsidP="0016743A" w:rsidRDefault="0016743A" w14:paraId="00EB06CF" w14:textId="77777777">
      <w:pPr>
        <w:pStyle w:val="ListParagraph"/>
        <w:numPr>
          <w:ilvl w:val="0"/>
          <w:numId w:val="27"/>
        </w:numPr>
        <w:spacing w:after="0"/>
        <w:rPr>
          <w:rFonts w:ascii="Corbel" w:hAnsi="Corbel" w:cs="Arial"/>
          <w:sz w:val="24"/>
          <w:szCs w:val="24"/>
        </w:rPr>
      </w:pPr>
      <w:r w:rsidRPr="00641ADB">
        <w:rPr>
          <w:rFonts w:ascii="Corbel" w:hAnsi="Corbel" w:cs="Arial"/>
          <w:sz w:val="24"/>
          <w:szCs w:val="24"/>
        </w:rPr>
        <w:t>We will get to know the school/s well and respond to opportunities to involve ourselves in school activities.</w:t>
      </w:r>
    </w:p>
    <w:p w:rsidRPr="00641ADB" w:rsidR="0016743A" w:rsidP="0016743A" w:rsidRDefault="0016743A" w14:paraId="5370EFF7" w14:textId="77777777">
      <w:pPr>
        <w:pStyle w:val="ListParagraph"/>
        <w:numPr>
          <w:ilvl w:val="0"/>
          <w:numId w:val="27"/>
        </w:numPr>
        <w:spacing w:after="0"/>
        <w:rPr>
          <w:rFonts w:ascii="Corbel" w:hAnsi="Corbel" w:cs="Arial"/>
          <w:sz w:val="24"/>
          <w:szCs w:val="24"/>
        </w:rPr>
      </w:pPr>
      <w:r w:rsidRPr="00641ADB">
        <w:rPr>
          <w:rFonts w:ascii="Corbel" w:hAnsi="Corbel" w:cs="Arial"/>
          <w:sz w:val="24"/>
          <w:szCs w:val="24"/>
        </w:rPr>
        <w:t>We will visit the school, with all visits arranged in advance with the head</w:t>
      </w:r>
      <w:r w:rsidR="00281E7E">
        <w:rPr>
          <w:rFonts w:ascii="Corbel" w:hAnsi="Corbel" w:cs="Arial"/>
          <w:sz w:val="24"/>
          <w:szCs w:val="24"/>
        </w:rPr>
        <w:t xml:space="preserve"> </w:t>
      </w:r>
      <w:r w:rsidRPr="00641ADB">
        <w:rPr>
          <w:rFonts w:ascii="Corbel" w:hAnsi="Corbel" w:cs="Arial"/>
          <w:sz w:val="24"/>
          <w:szCs w:val="24"/>
        </w:rPr>
        <w:t xml:space="preserve">teacher and undertaken within the framework established by the governing board. </w:t>
      </w:r>
    </w:p>
    <w:p w:rsidRPr="00641ADB" w:rsidR="0016743A" w:rsidP="0016743A" w:rsidRDefault="0016743A" w14:paraId="2EB2BC7C" w14:textId="77777777">
      <w:pPr>
        <w:pStyle w:val="ListParagraph"/>
        <w:numPr>
          <w:ilvl w:val="0"/>
          <w:numId w:val="27"/>
        </w:numPr>
        <w:spacing w:after="0"/>
        <w:rPr>
          <w:rFonts w:ascii="Corbel" w:hAnsi="Corbel" w:cs="Arial"/>
          <w:sz w:val="24"/>
          <w:szCs w:val="24"/>
        </w:rPr>
      </w:pPr>
      <w:r w:rsidRPr="00641ADB">
        <w:rPr>
          <w:rFonts w:ascii="Corbel" w:hAnsi="Corbel" w:cs="Arial"/>
          <w:sz w:val="24"/>
          <w:szCs w:val="24"/>
        </w:rPr>
        <w:t xml:space="preserve">When visiting the school in a personal capacity (i.e. as a parent or carer), we will maintain our underlying responsibility as a governor. </w:t>
      </w:r>
    </w:p>
    <w:p w:rsidRPr="00641ADB" w:rsidR="0016743A" w:rsidP="0016743A" w:rsidRDefault="0016743A" w14:paraId="19F5B99D" w14:textId="77777777">
      <w:pPr>
        <w:pStyle w:val="ListParagraph"/>
        <w:numPr>
          <w:ilvl w:val="0"/>
          <w:numId w:val="27"/>
        </w:numPr>
        <w:spacing w:after="0"/>
        <w:rPr>
          <w:rFonts w:ascii="Corbel" w:hAnsi="Corbel" w:cs="Arial"/>
          <w:sz w:val="24"/>
          <w:szCs w:val="24"/>
        </w:rPr>
      </w:pPr>
      <w:r w:rsidRPr="00641ADB">
        <w:rPr>
          <w:rFonts w:ascii="Corbel" w:hAnsi="Corbel" w:cs="Arial"/>
          <w:sz w:val="24"/>
          <w:szCs w:val="24"/>
        </w:rPr>
        <w:t xml:space="preserve">We will consider seriously our individual and collective needs for induction, training and development, and will undertake relevant training. </w:t>
      </w:r>
    </w:p>
    <w:p w:rsidRPr="00641ADB" w:rsidR="0016743A" w:rsidP="0016743A" w:rsidRDefault="0016743A" w14:paraId="02DE8A57" w14:textId="77777777">
      <w:pPr>
        <w:pStyle w:val="ListParagraph"/>
        <w:numPr>
          <w:ilvl w:val="0"/>
          <w:numId w:val="27"/>
        </w:numPr>
        <w:spacing w:after="0"/>
        <w:rPr>
          <w:rFonts w:ascii="Corbel" w:hAnsi="Corbel" w:cs="Arial"/>
          <w:sz w:val="24"/>
          <w:szCs w:val="24"/>
        </w:rPr>
      </w:pPr>
      <w:r w:rsidRPr="00641ADB">
        <w:rPr>
          <w:rFonts w:ascii="Corbel" w:hAnsi="Corbel" w:cs="Arial"/>
          <w:sz w:val="24"/>
          <w:szCs w:val="24"/>
        </w:rPr>
        <w:t xml:space="preserve">We accept that in the interests of open governance, our full names, date of appointment, terms of office, roles on the governing board, attendance records, relevant business and pecuniary interests, category of governor and the body responsible for appointing us will be published on the school’s website. </w:t>
      </w:r>
    </w:p>
    <w:p w:rsidRPr="00641ADB" w:rsidR="0016743A" w:rsidP="0016743A" w:rsidRDefault="0016743A" w14:paraId="2E6DD7F7" w14:textId="77777777">
      <w:pPr>
        <w:pStyle w:val="ListParagraph"/>
        <w:numPr>
          <w:ilvl w:val="0"/>
          <w:numId w:val="27"/>
        </w:numPr>
        <w:spacing w:after="0"/>
        <w:rPr>
          <w:rFonts w:ascii="Corbel" w:hAnsi="Corbel" w:cs="Arial"/>
          <w:sz w:val="24"/>
          <w:szCs w:val="24"/>
        </w:rPr>
      </w:pPr>
      <w:r w:rsidRPr="00641ADB">
        <w:rPr>
          <w:rFonts w:ascii="Corbel" w:hAnsi="Corbel" w:cs="Arial"/>
          <w:sz w:val="24"/>
          <w:szCs w:val="24"/>
        </w:rPr>
        <w:t>In the interests of transparency</w:t>
      </w:r>
      <w:r w:rsidRPr="00641ADB" w:rsidR="00641ADB">
        <w:rPr>
          <w:rFonts w:ascii="Corbel" w:hAnsi="Corbel" w:cs="Arial"/>
          <w:sz w:val="24"/>
          <w:szCs w:val="24"/>
        </w:rPr>
        <w:t>,</w:t>
      </w:r>
      <w:r w:rsidRPr="00641ADB">
        <w:rPr>
          <w:rFonts w:ascii="Corbel" w:hAnsi="Corbel" w:cs="Arial"/>
          <w:sz w:val="24"/>
          <w:szCs w:val="24"/>
        </w:rPr>
        <w:t xml:space="preserve"> we accept that information relating to governors will be collected and logged on the DfE’s nationa</w:t>
      </w:r>
      <w:r w:rsidRPr="00641ADB" w:rsidR="00E26A67">
        <w:rPr>
          <w:rFonts w:ascii="Corbel" w:hAnsi="Corbel" w:cs="Arial"/>
          <w:sz w:val="24"/>
          <w:szCs w:val="24"/>
        </w:rPr>
        <w:t>l database of governors (Get information about schools</w:t>
      </w:r>
      <w:r w:rsidRPr="00641ADB">
        <w:rPr>
          <w:rFonts w:ascii="Corbel" w:hAnsi="Corbel" w:cs="Arial"/>
          <w:sz w:val="24"/>
          <w:szCs w:val="24"/>
        </w:rPr>
        <w:t xml:space="preserve">). </w:t>
      </w:r>
    </w:p>
    <w:p w:rsidRPr="00641ADB" w:rsidR="0016743A" w:rsidP="0016743A" w:rsidRDefault="0016743A" w14:paraId="4702E697" w14:textId="77777777">
      <w:pPr>
        <w:spacing w:after="0"/>
        <w:rPr>
          <w:rFonts w:ascii="Corbel" w:hAnsi="Corbel" w:cs="Arial"/>
          <w:sz w:val="28"/>
          <w:szCs w:val="28"/>
        </w:rPr>
      </w:pPr>
    </w:p>
    <w:p w:rsidRPr="00641ADB" w:rsidR="0016743A" w:rsidP="0016743A" w:rsidRDefault="0016743A" w14:paraId="555500C0" w14:textId="77777777">
      <w:pPr>
        <w:spacing w:after="0"/>
        <w:rPr>
          <w:rFonts w:ascii="Corbel" w:hAnsi="Corbel" w:cs="Arial"/>
          <w:b/>
          <w:sz w:val="28"/>
          <w:szCs w:val="28"/>
        </w:rPr>
      </w:pPr>
      <w:r w:rsidRPr="00641ADB">
        <w:rPr>
          <w:rFonts w:ascii="Corbel" w:hAnsi="Corbel" w:cs="Arial"/>
          <w:b/>
          <w:sz w:val="28"/>
          <w:szCs w:val="28"/>
        </w:rPr>
        <w:t xml:space="preserve">Relationships </w:t>
      </w:r>
    </w:p>
    <w:p w:rsidRPr="00641ADB" w:rsidR="0016743A" w:rsidP="0016743A" w:rsidRDefault="0016743A" w14:paraId="390AB40C" w14:textId="77777777">
      <w:pPr>
        <w:pStyle w:val="ListParagraph"/>
        <w:numPr>
          <w:ilvl w:val="0"/>
          <w:numId w:val="28"/>
        </w:numPr>
        <w:spacing w:after="0"/>
        <w:ind w:left="360"/>
        <w:rPr>
          <w:rFonts w:ascii="Corbel" w:hAnsi="Corbel" w:cs="Arial"/>
          <w:sz w:val="24"/>
          <w:szCs w:val="24"/>
        </w:rPr>
      </w:pPr>
      <w:r w:rsidRPr="00641ADB">
        <w:rPr>
          <w:rFonts w:ascii="Corbel" w:hAnsi="Corbel" w:cs="Arial"/>
          <w:sz w:val="24"/>
          <w:szCs w:val="24"/>
        </w:rPr>
        <w:t xml:space="preserve">We will strive to work as a team in which constructive working relationships are actively promoted. </w:t>
      </w:r>
    </w:p>
    <w:p w:rsidRPr="00641ADB" w:rsidR="0016743A" w:rsidP="0016743A" w:rsidRDefault="0016743A" w14:paraId="6AA9F238" w14:textId="77777777">
      <w:pPr>
        <w:pStyle w:val="ListParagraph"/>
        <w:numPr>
          <w:ilvl w:val="0"/>
          <w:numId w:val="28"/>
        </w:numPr>
        <w:spacing w:after="0"/>
        <w:ind w:left="360"/>
        <w:rPr>
          <w:rFonts w:ascii="Corbel" w:hAnsi="Corbel" w:cs="Arial"/>
          <w:sz w:val="24"/>
          <w:szCs w:val="24"/>
        </w:rPr>
      </w:pPr>
      <w:r w:rsidRPr="00641ADB">
        <w:rPr>
          <w:rFonts w:ascii="Corbel" w:hAnsi="Corbel" w:cs="Arial"/>
          <w:sz w:val="24"/>
          <w:szCs w:val="24"/>
        </w:rPr>
        <w:t>We will express views openly, courteously and respectfully in all our communications with other governors, the clerk to the governing board and school staff both in and outside of meetings.</w:t>
      </w:r>
    </w:p>
    <w:p w:rsidRPr="00641ADB" w:rsidR="0016743A" w:rsidP="0016743A" w:rsidRDefault="0016743A" w14:paraId="14BE4196" w14:textId="77777777">
      <w:pPr>
        <w:pStyle w:val="ListParagraph"/>
        <w:numPr>
          <w:ilvl w:val="0"/>
          <w:numId w:val="28"/>
        </w:numPr>
        <w:spacing w:after="0"/>
        <w:ind w:left="360"/>
        <w:rPr>
          <w:rFonts w:ascii="Corbel" w:hAnsi="Corbel" w:cs="Arial"/>
          <w:sz w:val="24"/>
          <w:szCs w:val="24"/>
        </w:rPr>
      </w:pPr>
      <w:r w:rsidRPr="00641ADB">
        <w:rPr>
          <w:rFonts w:ascii="Corbel" w:hAnsi="Corbel" w:cs="Arial"/>
          <w:sz w:val="24"/>
          <w:szCs w:val="24"/>
        </w:rPr>
        <w:t>We will support the chair in their role of ensuring appropriate conduct both at meetings and at all times.</w:t>
      </w:r>
    </w:p>
    <w:p w:rsidRPr="00641ADB" w:rsidR="0016743A" w:rsidP="0016743A" w:rsidRDefault="0016743A" w14:paraId="61E6D8E7" w14:textId="77777777">
      <w:pPr>
        <w:pStyle w:val="ListParagraph"/>
        <w:numPr>
          <w:ilvl w:val="0"/>
          <w:numId w:val="28"/>
        </w:numPr>
        <w:spacing w:after="0"/>
        <w:ind w:left="360"/>
        <w:rPr>
          <w:rFonts w:ascii="Corbel" w:hAnsi="Corbel" w:cs="Arial"/>
          <w:sz w:val="24"/>
          <w:szCs w:val="24"/>
        </w:rPr>
      </w:pPr>
      <w:r w:rsidRPr="00641ADB">
        <w:rPr>
          <w:rFonts w:ascii="Corbel" w:hAnsi="Corbel" w:cs="Arial"/>
          <w:sz w:val="24"/>
          <w:szCs w:val="24"/>
        </w:rPr>
        <w:t>We are prepared to answer queries from other board members in relation to delegated functions and take into account any concerns expressed, and we will acknowledge the time, effort and skills that have been committed to the delegated function by those involved.</w:t>
      </w:r>
    </w:p>
    <w:p w:rsidRPr="00641ADB" w:rsidR="0016743A" w:rsidP="0016743A" w:rsidRDefault="0016743A" w14:paraId="701C05B5" w14:textId="77777777">
      <w:pPr>
        <w:pStyle w:val="ListParagraph"/>
        <w:numPr>
          <w:ilvl w:val="0"/>
          <w:numId w:val="25"/>
        </w:numPr>
        <w:spacing w:after="0"/>
        <w:ind w:left="360"/>
        <w:rPr>
          <w:rFonts w:ascii="Corbel" w:hAnsi="Corbel" w:cs="Arial"/>
          <w:sz w:val="24"/>
          <w:szCs w:val="24"/>
        </w:rPr>
      </w:pPr>
      <w:r w:rsidRPr="00641ADB">
        <w:rPr>
          <w:rFonts w:ascii="Corbel" w:hAnsi="Corbel" w:cs="Arial"/>
          <w:sz w:val="24"/>
          <w:szCs w:val="24"/>
        </w:rPr>
        <w:t xml:space="preserve">We will seek to develop effective working relationships with the executive leaders, staff and parents, the trust, the local authority and other relevant agencies and the community. </w:t>
      </w:r>
    </w:p>
    <w:p w:rsidRPr="00641ADB" w:rsidR="0016743A" w:rsidP="0016743A" w:rsidRDefault="0016743A" w14:paraId="7E13F141" w14:textId="77777777">
      <w:pPr>
        <w:spacing w:after="0"/>
        <w:rPr>
          <w:rFonts w:ascii="Corbel" w:hAnsi="Corbel" w:cs="Arial"/>
          <w:sz w:val="24"/>
          <w:szCs w:val="24"/>
        </w:rPr>
      </w:pPr>
    </w:p>
    <w:p w:rsidRPr="00641ADB" w:rsidR="0016743A" w:rsidP="0016743A" w:rsidRDefault="0016743A" w14:paraId="5E1B383B" w14:textId="77777777">
      <w:pPr>
        <w:spacing w:after="0"/>
        <w:rPr>
          <w:rFonts w:ascii="Corbel" w:hAnsi="Corbel" w:cs="Arial"/>
          <w:b/>
          <w:sz w:val="28"/>
          <w:szCs w:val="28"/>
        </w:rPr>
      </w:pPr>
      <w:r w:rsidRPr="00641ADB">
        <w:rPr>
          <w:rFonts w:ascii="Corbel" w:hAnsi="Corbel" w:cs="Arial"/>
          <w:b/>
          <w:sz w:val="28"/>
          <w:szCs w:val="28"/>
        </w:rPr>
        <w:t xml:space="preserve">Confidentiality </w:t>
      </w:r>
    </w:p>
    <w:p w:rsidRPr="00641ADB" w:rsidR="0016743A" w:rsidP="0016743A" w:rsidRDefault="0016743A" w14:paraId="554925BF" w14:textId="77777777">
      <w:pPr>
        <w:pStyle w:val="ListParagraph"/>
        <w:numPr>
          <w:ilvl w:val="0"/>
          <w:numId w:val="25"/>
        </w:numPr>
        <w:spacing w:after="0"/>
        <w:ind w:left="360"/>
        <w:rPr>
          <w:rFonts w:ascii="Corbel" w:hAnsi="Corbel" w:cs="Arial"/>
          <w:sz w:val="24"/>
          <w:szCs w:val="24"/>
        </w:rPr>
      </w:pPr>
      <w:r w:rsidRPr="00641ADB">
        <w:rPr>
          <w:rFonts w:ascii="Corbel" w:hAnsi="Corbel" w:cs="Arial"/>
          <w:sz w:val="24"/>
          <w:szCs w:val="24"/>
        </w:rPr>
        <w:t>We will observe complete confidentiality when matters are deemed confidential or where they concern specific members of staff or pupils, both inside or outside school.</w:t>
      </w:r>
    </w:p>
    <w:p w:rsidRPr="00641ADB" w:rsidR="0016743A" w:rsidP="0016743A" w:rsidRDefault="0016743A" w14:paraId="7239E2F4" w14:textId="77777777">
      <w:pPr>
        <w:pStyle w:val="ListParagraph"/>
        <w:numPr>
          <w:ilvl w:val="0"/>
          <w:numId w:val="25"/>
        </w:numPr>
        <w:spacing w:after="0"/>
        <w:ind w:left="360"/>
        <w:rPr>
          <w:rFonts w:ascii="Corbel" w:hAnsi="Corbel" w:cs="Arial"/>
          <w:sz w:val="24"/>
          <w:szCs w:val="24"/>
        </w:rPr>
      </w:pPr>
      <w:r w:rsidRPr="00641ADB">
        <w:rPr>
          <w:rFonts w:ascii="Corbel" w:hAnsi="Corbel" w:cs="Arial"/>
          <w:sz w:val="24"/>
          <w:szCs w:val="24"/>
        </w:rPr>
        <w:t xml:space="preserve">We will exercise the greatest prudence at all times when discussions regarding school/trust business arise outside a governing board meeting. </w:t>
      </w:r>
    </w:p>
    <w:p w:rsidRPr="00641ADB" w:rsidR="0016743A" w:rsidP="0016743A" w:rsidRDefault="0016743A" w14:paraId="31C4B14A" w14:textId="77777777">
      <w:pPr>
        <w:pStyle w:val="ListParagraph"/>
        <w:numPr>
          <w:ilvl w:val="0"/>
          <w:numId w:val="25"/>
        </w:numPr>
        <w:spacing w:after="0"/>
        <w:ind w:left="360"/>
        <w:rPr>
          <w:rFonts w:ascii="Corbel" w:hAnsi="Corbel" w:cs="Arial"/>
          <w:sz w:val="24"/>
          <w:szCs w:val="24"/>
        </w:rPr>
      </w:pPr>
      <w:r w:rsidRPr="00641ADB">
        <w:rPr>
          <w:rFonts w:ascii="Corbel" w:hAnsi="Corbel" w:cs="Arial"/>
          <w:sz w:val="24"/>
          <w:szCs w:val="24"/>
        </w:rPr>
        <w:t>We will not reveal the details of any governing board vote.</w:t>
      </w:r>
    </w:p>
    <w:p w:rsidRPr="00641ADB" w:rsidR="0016743A" w:rsidP="0016743A" w:rsidRDefault="0016743A" w14:paraId="61D22717" w14:textId="77777777">
      <w:pPr>
        <w:pStyle w:val="ListParagraph"/>
        <w:numPr>
          <w:ilvl w:val="0"/>
          <w:numId w:val="25"/>
        </w:numPr>
        <w:spacing w:after="0"/>
        <w:ind w:left="360"/>
        <w:rPr>
          <w:rFonts w:ascii="Corbel" w:hAnsi="Corbel" w:cs="Arial"/>
          <w:sz w:val="24"/>
          <w:szCs w:val="24"/>
        </w:rPr>
      </w:pPr>
      <w:r w:rsidRPr="00641ADB">
        <w:rPr>
          <w:rFonts w:ascii="Corbel" w:hAnsi="Corbel"/>
          <w:sz w:val="24"/>
          <w:szCs w:val="24"/>
        </w:rPr>
        <w:t>We will ensure all confidential papers are held and disposed of appropriately.</w:t>
      </w:r>
      <w:r w:rsidRPr="00641ADB" w:rsidDel="002112B2">
        <w:rPr>
          <w:rStyle w:val="CommentReference"/>
          <w:rFonts w:ascii="Corbel" w:hAnsi="Corbel"/>
          <w:sz w:val="24"/>
          <w:szCs w:val="24"/>
        </w:rPr>
        <w:t xml:space="preserve"> </w:t>
      </w:r>
    </w:p>
    <w:p w:rsidR="0016743A" w:rsidP="0016743A" w:rsidRDefault="0016743A" w14:paraId="56329AEF" w14:textId="77777777">
      <w:pPr>
        <w:spacing w:after="0"/>
        <w:rPr>
          <w:rFonts w:ascii="Corbel" w:hAnsi="Corbel" w:cs="Arial"/>
          <w:sz w:val="28"/>
          <w:szCs w:val="28"/>
        </w:rPr>
      </w:pPr>
    </w:p>
    <w:p w:rsidR="00281E7E" w:rsidP="0016743A" w:rsidRDefault="00281E7E" w14:paraId="6E6EAD25" w14:textId="77777777">
      <w:pPr>
        <w:spacing w:after="0"/>
        <w:rPr>
          <w:rFonts w:ascii="Corbel" w:hAnsi="Corbel" w:cs="Arial"/>
          <w:sz w:val="28"/>
          <w:szCs w:val="28"/>
        </w:rPr>
      </w:pPr>
    </w:p>
    <w:p w:rsidRPr="00641ADB" w:rsidR="00281E7E" w:rsidP="0016743A" w:rsidRDefault="00281E7E" w14:paraId="26F55AFB" w14:textId="77777777">
      <w:pPr>
        <w:spacing w:after="0"/>
        <w:rPr>
          <w:rFonts w:ascii="Corbel" w:hAnsi="Corbel" w:cs="Arial"/>
          <w:sz w:val="28"/>
          <w:szCs w:val="28"/>
        </w:rPr>
      </w:pPr>
    </w:p>
    <w:p w:rsidRPr="00641ADB" w:rsidR="0016743A" w:rsidP="0016743A" w:rsidRDefault="0016743A" w14:paraId="2DB01073" w14:textId="77777777">
      <w:pPr>
        <w:spacing w:after="0"/>
        <w:rPr>
          <w:rFonts w:ascii="Corbel" w:hAnsi="Corbel" w:cs="Arial"/>
          <w:b/>
          <w:sz w:val="28"/>
          <w:szCs w:val="28"/>
        </w:rPr>
      </w:pPr>
      <w:r w:rsidRPr="00641ADB">
        <w:rPr>
          <w:rFonts w:ascii="Corbel" w:hAnsi="Corbel" w:cs="Arial"/>
          <w:b/>
          <w:sz w:val="28"/>
          <w:szCs w:val="28"/>
        </w:rPr>
        <w:t>Conflicts of interest</w:t>
      </w:r>
    </w:p>
    <w:p w:rsidRPr="00641ADB" w:rsidR="0016743A" w:rsidP="0016743A" w:rsidRDefault="0016743A" w14:paraId="5673C745" w14:textId="77777777">
      <w:pPr>
        <w:pStyle w:val="ListParagraph"/>
        <w:numPr>
          <w:ilvl w:val="0"/>
          <w:numId w:val="26"/>
        </w:numPr>
        <w:spacing w:after="0"/>
        <w:rPr>
          <w:rFonts w:ascii="Corbel" w:hAnsi="Corbel" w:cs="Arial"/>
          <w:sz w:val="24"/>
          <w:szCs w:val="24"/>
        </w:rPr>
      </w:pPr>
      <w:r w:rsidRPr="00641ADB">
        <w:rPr>
          <w:rFonts w:ascii="Corbel" w:hAnsi="Corbel" w:cs="Arial"/>
          <w:sz w:val="24"/>
          <w:szCs w:val="24"/>
        </w:rPr>
        <w:t xml:space="preserve">We will record any pecuniary or other business interest (including those related to people we are connected with) that we have in connection with the governing board’s business in the Register of Business Interests, and if any such conflicted matter arises in a meeting we will offer to leave the meeting for the appropriate length of time. </w:t>
      </w:r>
    </w:p>
    <w:p w:rsidRPr="00641ADB" w:rsidR="0016743A" w:rsidP="0016743A" w:rsidRDefault="0016743A" w14:paraId="32B08473" w14:textId="77777777">
      <w:pPr>
        <w:pStyle w:val="ListParagraph"/>
        <w:numPr>
          <w:ilvl w:val="0"/>
          <w:numId w:val="26"/>
        </w:numPr>
        <w:spacing w:after="0"/>
        <w:rPr>
          <w:rFonts w:ascii="Corbel" w:hAnsi="Corbel" w:cs="Arial"/>
          <w:sz w:val="24"/>
          <w:szCs w:val="24"/>
        </w:rPr>
      </w:pPr>
      <w:r w:rsidRPr="00641ADB">
        <w:rPr>
          <w:rFonts w:ascii="Corbel" w:hAnsi="Corbel" w:cs="Arial"/>
          <w:sz w:val="24"/>
          <w:szCs w:val="24"/>
        </w:rPr>
        <w:t>We accept that the Register of Business Interests will be published on the school website.</w:t>
      </w:r>
    </w:p>
    <w:p w:rsidRPr="00641ADB" w:rsidR="0016743A" w:rsidP="0016743A" w:rsidRDefault="0016743A" w14:paraId="38D5F636" w14:textId="77777777">
      <w:pPr>
        <w:pStyle w:val="ListParagraph"/>
        <w:numPr>
          <w:ilvl w:val="0"/>
          <w:numId w:val="26"/>
        </w:numPr>
        <w:spacing w:after="0"/>
        <w:rPr>
          <w:rFonts w:ascii="Corbel" w:hAnsi="Corbel" w:cs="Arial"/>
          <w:sz w:val="24"/>
          <w:szCs w:val="24"/>
        </w:rPr>
      </w:pPr>
      <w:r w:rsidRPr="00641ADB">
        <w:rPr>
          <w:rFonts w:ascii="Corbel" w:hAnsi="Corbel" w:cs="Arial"/>
          <w:sz w:val="24"/>
          <w:szCs w:val="24"/>
        </w:rPr>
        <w:t>We will also declare any conflict of loyalty at the start of any meeting should the situation arise.</w:t>
      </w:r>
    </w:p>
    <w:p w:rsidRPr="00641ADB" w:rsidR="0016743A" w:rsidP="0016743A" w:rsidRDefault="0016743A" w14:paraId="03534592" w14:textId="77777777">
      <w:pPr>
        <w:pStyle w:val="ListParagraph"/>
        <w:numPr>
          <w:ilvl w:val="0"/>
          <w:numId w:val="26"/>
        </w:numPr>
        <w:spacing w:after="0"/>
        <w:rPr>
          <w:rFonts w:ascii="Corbel" w:hAnsi="Corbel" w:cs="Arial"/>
          <w:sz w:val="24"/>
          <w:szCs w:val="24"/>
        </w:rPr>
      </w:pPr>
      <w:r w:rsidRPr="00641ADB">
        <w:rPr>
          <w:rFonts w:ascii="Corbel" w:hAnsi="Corbel" w:cs="Arial"/>
          <w:sz w:val="24"/>
          <w:szCs w:val="24"/>
        </w:rPr>
        <w:t>We will act in the best interests of the school as a whole and not as a representative of any group, even if elected to the governing board.</w:t>
      </w:r>
    </w:p>
    <w:p w:rsidRPr="00641ADB" w:rsidR="0016743A" w:rsidP="00E37894" w:rsidRDefault="0016743A" w14:paraId="28E3B72C" w14:textId="77777777">
      <w:pPr>
        <w:spacing w:after="0"/>
        <w:jc w:val="center"/>
        <w:rPr>
          <w:rFonts w:ascii="Corbel" w:hAnsi="Corbel" w:cs="Arial"/>
          <w:sz w:val="24"/>
          <w:szCs w:val="24"/>
        </w:rPr>
      </w:pPr>
    </w:p>
    <w:p w:rsidRPr="00641ADB" w:rsidR="0016743A" w:rsidP="0016743A" w:rsidRDefault="0016743A" w14:paraId="42F6ED20" w14:textId="77777777">
      <w:pPr>
        <w:spacing w:after="0"/>
        <w:rPr>
          <w:rFonts w:ascii="Corbel" w:hAnsi="Corbel" w:cs="Arial"/>
          <w:b/>
          <w:sz w:val="24"/>
          <w:szCs w:val="24"/>
        </w:rPr>
      </w:pPr>
      <w:r w:rsidRPr="00641ADB">
        <w:rPr>
          <w:rFonts w:ascii="Corbel" w:hAnsi="Corbel" w:cs="Arial"/>
          <w:b/>
          <w:sz w:val="24"/>
          <w:szCs w:val="24"/>
        </w:rPr>
        <w:t>Ceasing to be a governor</w:t>
      </w:r>
    </w:p>
    <w:p w:rsidRPr="00641ADB" w:rsidR="0016743A" w:rsidP="002F67C8" w:rsidRDefault="0016743A" w14:paraId="15F3ABCF" w14:textId="77777777">
      <w:pPr>
        <w:pStyle w:val="ListParagraph"/>
        <w:numPr>
          <w:ilvl w:val="0"/>
          <w:numId w:val="29"/>
        </w:numPr>
        <w:spacing w:after="0"/>
        <w:ind w:left="426" w:hanging="426"/>
        <w:rPr>
          <w:rFonts w:ascii="Corbel" w:hAnsi="Corbel" w:cs="Arial"/>
          <w:sz w:val="24"/>
          <w:szCs w:val="24"/>
        </w:rPr>
      </w:pPr>
      <w:r w:rsidRPr="00641ADB">
        <w:rPr>
          <w:rFonts w:ascii="Corbel" w:hAnsi="Corbel" w:cs="Arial"/>
          <w:sz w:val="24"/>
          <w:szCs w:val="24"/>
        </w:rPr>
        <w:t>We understand that the requirements relating to confidentiality will continue to apply after a governor leaves office</w:t>
      </w:r>
      <w:r w:rsidR="004B0C72">
        <w:rPr>
          <w:rFonts w:ascii="Corbel" w:hAnsi="Corbel" w:cs="Arial"/>
          <w:sz w:val="24"/>
          <w:szCs w:val="24"/>
        </w:rPr>
        <w:t>.</w:t>
      </w:r>
    </w:p>
    <w:p w:rsidR="0016743A" w:rsidP="0016743A" w:rsidRDefault="0016743A" w14:paraId="4012ED1B" w14:textId="77777777">
      <w:pPr>
        <w:spacing w:after="0"/>
        <w:rPr>
          <w:rFonts w:ascii="Corbel" w:hAnsi="Corbel" w:cs="Arial"/>
          <w:sz w:val="24"/>
          <w:szCs w:val="24"/>
        </w:rPr>
      </w:pPr>
    </w:p>
    <w:p w:rsidR="009605E2" w:rsidP="0016743A" w:rsidRDefault="009605E2" w14:paraId="311EF489" w14:textId="77777777">
      <w:pPr>
        <w:spacing w:after="0"/>
        <w:rPr>
          <w:rFonts w:ascii="Corbel" w:hAnsi="Corbel" w:cs="Arial"/>
          <w:b/>
          <w:sz w:val="24"/>
          <w:szCs w:val="24"/>
        </w:rPr>
      </w:pPr>
      <w:r>
        <w:rPr>
          <w:rFonts w:ascii="Corbel" w:hAnsi="Corbel" w:cs="Arial"/>
          <w:b/>
          <w:sz w:val="24"/>
          <w:szCs w:val="24"/>
        </w:rPr>
        <w:t>Trustee involvement in local governing bodies</w:t>
      </w:r>
    </w:p>
    <w:p w:rsidRPr="0040293B" w:rsidR="009605E2" w:rsidP="0040293B" w:rsidRDefault="009605E2" w14:paraId="0B97E970" w14:textId="77777777">
      <w:pPr>
        <w:pStyle w:val="ListParagraph"/>
        <w:numPr>
          <w:ilvl w:val="0"/>
          <w:numId w:val="32"/>
        </w:numPr>
        <w:spacing w:after="0"/>
        <w:ind w:left="426" w:hanging="426"/>
        <w:rPr>
          <w:rFonts w:ascii="Corbel" w:hAnsi="Corbel" w:cs="Arial"/>
          <w:b/>
          <w:sz w:val="24"/>
          <w:szCs w:val="24"/>
        </w:rPr>
      </w:pPr>
      <w:r>
        <w:rPr>
          <w:rFonts w:ascii="Corbel" w:hAnsi="Corbel" w:cs="Arial"/>
          <w:sz w:val="24"/>
          <w:szCs w:val="24"/>
        </w:rPr>
        <w:t>Under the terms of reference, the trustees reserve the right to place their representative(s) on any governing body.  Such a person will act as a governor but with the full authority delegated to them by the board of trustees.</w:t>
      </w:r>
    </w:p>
    <w:p w:rsidRPr="00641ADB" w:rsidR="00281E7E" w:rsidP="0016743A" w:rsidRDefault="00281E7E" w14:paraId="5DE333F8" w14:textId="77777777">
      <w:pPr>
        <w:spacing w:after="0"/>
        <w:rPr>
          <w:rFonts w:ascii="Corbel" w:hAnsi="Corbel" w:cs="Arial"/>
          <w:sz w:val="24"/>
          <w:szCs w:val="24"/>
        </w:rPr>
      </w:pPr>
    </w:p>
    <w:p w:rsidRPr="00641ADB" w:rsidR="0016743A" w:rsidP="0016743A" w:rsidRDefault="0016743A" w14:paraId="704D9977" w14:textId="77777777">
      <w:pPr>
        <w:shd w:val="clear" w:color="auto" w:fill="1F4E79"/>
        <w:spacing w:after="0"/>
        <w:rPr>
          <w:rFonts w:ascii="Corbel" w:hAnsi="Corbel" w:cs="Arial"/>
          <w:b/>
          <w:color w:val="FFFFFF" w:themeColor="background1"/>
          <w:sz w:val="28"/>
          <w:szCs w:val="28"/>
        </w:rPr>
      </w:pPr>
      <w:r w:rsidRPr="00641ADB">
        <w:rPr>
          <w:rFonts w:ascii="Corbel" w:hAnsi="Corbel" w:cs="Arial"/>
          <w:b/>
          <w:color w:val="FFFFFF" w:themeColor="background1"/>
          <w:sz w:val="28"/>
          <w:szCs w:val="28"/>
        </w:rPr>
        <w:t>Breach of this code of conduct</w:t>
      </w:r>
    </w:p>
    <w:p w:rsidRPr="00641ADB" w:rsidR="0016743A" w:rsidP="0016743A" w:rsidRDefault="0016743A" w14:paraId="6C056B68" w14:textId="77777777">
      <w:pPr>
        <w:pStyle w:val="ListParagraph"/>
        <w:numPr>
          <w:ilvl w:val="0"/>
          <w:numId w:val="26"/>
        </w:numPr>
        <w:spacing w:after="0"/>
        <w:rPr>
          <w:rFonts w:ascii="Corbel" w:hAnsi="Corbel" w:cs="Arial"/>
          <w:sz w:val="24"/>
          <w:szCs w:val="24"/>
        </w:rPr>
      </w:pPr>
      <w:r w:rsidRPr="00641ADB">
        <w:rPr>
          <w:rFonts w:ascii="Corbel" w:hAnsi="Corbel" w:cs="Arial"/>
          <w:sz w:val="24"/>
          <w:szCs w:val="24"/>
        </w:rPr>
        <w:t>If we believe this code has been breached, we will raise this issue with the chair and the chair will investigate; the governing board</w:t>
      </w:r>
      <w:r w:rsidR="005E5EB1">
        <w:rPr>
          <w:rFonts w:ascii="Corbel" w:hAnsi="Corbel" w:cs="Arial"/>
          <w:sz w:val="24"/>
          <w:szCs w:val="24"/>
        </w:rPr>
        <w:t>/trustees</w:t>
      </w:r>
      <w:r w:rsidRPr="00641ADB">
        <w:rPr>
          <w:rFonts w:ascii="Corbel" w:hAnsi="Corbel" w:cs="Arial"/>
          <w:sz w:val="24"/>
          <w:szCs w:val="24"/>
        </w:rPr>
        <w:t xml:space="preserve"> will only use suspension/removal as a last resort after seeking to resolve any difficulties or disputes in more constructive ways.</w:t>
      </w:r>
      <w:r w:rsidR="00E85E86">
        <w:rPr>
          <w:rFonts w:ascii="Corbel" w:hAnsi="Corbel" w:cs="Arial"/>
          <w:sz w:val="24"/>
          <w:szCs w:val="24"/>
        </w:rPr>
        <w:t xml:space="preserve"> A governor may also be removed by a resolution of the trustees.</w:t>
      </w:r>
    </w:p>
    <w:p w:rsidRPr="00641ADB" w:rsidR="0016743A" w:rsidP="0016743A" w:rsidRDefault="0016743A" w14:paraId="26F65451" w14:textId="77777777">
      <w:pPr>
        <w:pStyle w:val="ListParagraph"/>
        <w:numPr>
          <w:ilvl w:val="0"/>
          <w:numId w:val="26"/>
        </w:numPr>
        <w:spacing w:after="0"/>
        <w:rPr>
          <w:rFonts w:ascii="Corbel" w:hAnsi="Corbel" w:cs="Arial"/>
          <w:sz w:val="24"/>
          <w:szCs w:val="24"/>
        </w:rPr>
      </w:pPr>
      <w:r w:rsidRPr="00641ADB">
        <w:rPr>
          <w:rFonts w:ascii="Corbel" w:hAnsi="Corbel" w:cs="Arial"/>
          <w:sz w:val="24"/>
          <w:szCs w:val="24"/>
        </w:rPr>
        <w:t>Should it be the chair that we believe has breached this code, another governing board member</w:t>
      </w:r>
      <w:r w:rsidRPr="00641ADB" w:rsidR="00F30BDB">
        <w:rPr>
          <w:rFonts w:ascii="Corbel" w:hAnsi="Corbel" w:cs="Arial"/>
          <w:sz w:val="24"/>
          <w:szCs w:val="24"/>
        </w:rPr>
        <w:t xml:space="preserve"> supported by EMET</w:t>
      </w:r>
      <w:r w:rsidRPr="00641ADB">
        <w:rPr>
          <w:rFonts w:ascii="Corbel" w:hAnsi="Corbel" w:cs="Arial"/>
          <w:sz w:val="24"/>
          <w:szCs w:val="24"/>
        </w:rPr>
        <w:t>, such as the vice chair</w:t>
      </w:r>
      <w:r w:rsidRPr="00641ADB" w:rsidR="00F30BDB">
        <w:rPr>
          <w:rFonts w:ascii="Corbel" w:hAnsi="Corbel" w:cs="Arial"/>
          <w:sz w:val="24"/>
          <w:szCs w:val="24"/>
        </w:rPr>
        <w:t xml:space="preserve">, </w:t>
      </w:r>
      <w:r w:rsidRPr="00641ADB">
        <w:rPr>
          <w:rFonts w:ascii="Corbel" w:hAnsi="Corbel" w:cs="Arial"/>
          <w:sz w:val="24"/>
          <w:szCs w:val="24"/>
        </w:rPr>
        <w:t>will investigate.</w:t>
      </w:r>
      <w:r w:rsidR="00E85E86">
        <w:rPr>
          <w:rFonts w:ascii="Corbel" w:hAnsi="Corbel" w:cs="Arial"/>
          <w:sz w:val="24"/>
          <w:szCs w:val="24"/>
        </w:rPr>
        <w:t xml:space="preserve">  Again, a chair of governors can be removed by a resolution of the trustees.</w:t>
      </w:r>
    </w:p>
    <w:p w:rsidRPr="00641ADB" w:rsidR="002F67C8" w:rsidP="002F67C8" w:rsidRDefault="002F67C8" w14:paraId="530D71AE" w14:textId="77777777">
      <w:pPr>
        <w:spacing w:after="0" w:line="240" w:lineRule="auto"/>
        <w:rPr>
          <w:rFonts w:ascii="Corbel" w:hAnsi="Corbel" w:cs="Arial"/>
          <w:sz w:val="24"/>
          <w:szCs w:val="24"/>
        </w:rPr>
      </w:pPr>
    </w:p>
    <w:p w:rsidR="00F30BDB" w:rsidP="002F67C8" w:rsidRDefault="00F30BDB" w14:paraId="45CEFA46" w14:textId="77777777">
      <w:pPr>
        <w:spacing w:after="0" w:line="240" w:lineRule="auto"/>
        <w:rPr>
          <w:rFonts w:ascii="Corbel" w:hAnsi="Corbel" w:cs="Arial"/>
          <w:sz w:val="24"/>
          <w:szCs w:val="24"/>
        </w:rPr>
      </w:pPr>
    </w:p>
    <w:p w:rsidR="00281E7E" w:rsidP="002F67C8" w:rsidRDefault="00281E7E" w14:paraId="30643602" w14:textId="77777777">
      <w:pPr>
        <w:spacing w:after="0" w:line="240" w:lineRule="auto"/>
        <w:rPr>
          <w:rFonts w:ascii="Corbel" w:hAnsi="Corbel" w:cs="Arial"/>
          <w:sz w:val="24"/>
          <w:szCs w:val="24"/>
        </w:rPr>
      </w:pPr>
    </w:p>
    <w:p w:rsidR="00281E7E" w:rsidP="002F67C8" w:rsidRDefault="00281E7E" w14:paraId="0F78B7C2" w14:textId="77777777">
      <w:pPr>
        <w:spacing w:after="0" w:line="240" w:lineRule="auto"/>
        <w:rPr>
          <w:rFonts w:ascii="Corbel" w:hAnsi="Corbel" w:cs="Arial"/>
          <w:sz w:val="24"/>
          <w:szCs w:val="24"/>
        </w:rPr>
      </w:pPr>
    </w:p>
    <w:p w:rsidR="00281E7E" w:rsidP="002F67C8" w:rsidRDefault="00281E7E" w14:paraId="252E3677" w14:textId="77777777">
      <w:pPr>
        <w:spacing w:after="0" w:line="240" w:lineRule="auto"/>
        <w:rPr>
          <w:rFonts w:ascii="Corbel" w:hAnsi="Corbel" w:cs="Arial"/>
          <w:sz w:val="24"/>
          <w:szCs w:val="24"/>
        </w:rPr>
      </w:pPr>
    </w:p>
    <w:p w:rsidR="00281E7E" w:rsidP="002F67C8" w:rsidRDefault="00281E7E" w14:paraId="78EC346A" w14:textId="77777777">
      <w:pPr>
        <w:spacing w:after="0" w:line="240" w:lineRule="auto"/>
        <w:rPr>
          <w:rFonts w:ascii="Corbel" w:hAnsi="Corbel" w:cs="Arial"/>
          <w:sz w:val="24"/>
          <w:szCs w:val="24"/>
        </w:rPr>
      </w:pPr>
    </w:p>
    <w:p w:rsidR="00281E7E" w:rsidP="002F67C8" w:rsidRDefault="00281E7E" w14:paraId="18A3C7C3" w14:textId="77777777">
      <w:pPr>
        <w:spacing w:after="0" w:line="240" w:lineRule="auto"/>
        <w:rPr>
          <w:rFonts w:ascii="Corbel" w:hAnsi="Corbel" w:cs="Arial"/>
          <w:sz w:val="24"/>
          <w:szCs w:val="24"/>
        </w:rPr>
      </w:pPr>
    </w:p>
    <w:p w:rsidR="00281E7E" w:rsidP="002F67C8" w:rsidRDefault="00281E7E" w14:paraId="5E33440D" w14:textId="77777777">
      <w:pPr>
        <w:spacing w:after="0" w:line="240" w:lineRule="auto"/>
        <w:rPr>
          <w:rFonts w:ascii="Corbel" w:hAnsi="Corbel" w:cs="Arial"/>
          <w:sz w:val="24"/>
          <w:szCs w:val="24"/>
        </w:rPr>
      </w:pPr>
    </w:p>
    <w:p w:rsidR="00281E7E" w:rsidP="002F67C8" w:rsidRDefault="00281E7E" w14:paraId="6FC69A1C" w14:textId="77777777">
      <w:pPr>
        <w:spacing w:after="0" w:line="240" w:lineRule="auto"/>
        <w:rPr>
          <w:rFonts w:ascii="Corbel" w:hAnsi="Corbel" w:cs="Arial"/>
          <w:sz w:val="24"/>
          <w:szCs w:val="24"/>
        </w:rPr>
      </w:pPr>
    </w:p>
    <w:p w:rsidR="00281E7E" w:rsidP="002F67C8" w:rsidRDefault="00281E7E" w14:paraId="311319E3" w14:textId="77777777">
      <w:pPr>
        <w:spacing w:after="0" w:line="240" w:lineRule="auto"/>
        <w:rPr>
          <w:rFonts w:ascii="Corbel" w:hAnsi="Corbel" w:cs="Arial"/>
          <w:sz w:val="24"/>
          <w:szCs w:val="24"/>
        </w:rPr>
      </w:pPr>
    </w:p>
    <w:p w:rsidR="00281E7E" w:rsidP="002F67C8" w:rsidRDefault="00281E7E" w14:paraId="44D4DABA" w14:textId="77777777">
      <w:pPr>
        <w:spacing w:after="0" w:line="240" w:lineRule="auto"/>
        <w:rPr>
          <w:rFonts w:ascii="Corbel" w:hAnsi="Corbel" w:cs="Arial"/>
          <w:sz w:val="24"/>
          <w:szCs w:val="24"/>
        </w:rPr>
      </w:pPr>
    </w:p>
    <w:p w:rsidR="00281E7E" w:rsidP="002F67C8" w:rsidRDefault="00281E7E" w14:paraId="34D7F36D" w14:textId="77777777">
      <w:pPr>
        <w:spacing w:after="0" w:line="240" w:lineRule="auto"/>
        <w:rPr>
          <w:rFonts w:ascii="Corbel" w:hAnsi="Corbel" w:cs="Arial"/>
          <w:sz w:val="24"/>
          <w:szCs w:val="24"/>
        </w:rPr>
      </w:pPr>
    </w:p>
    <w:p w:rsidRPr="00641ADB" w:rsidR="00281E7E" w:rsidP="002F67C8" w:rsidRDefault="00281E7E" w14:paraId="5BA27EFA" w14:textId="77777777">
      <w:pPr>
        <w:spacing w:after="0" w:line="240" w:lineRule="auto"/>
        <w:rPr>
          <w:rFonts w:ascii="Corbel" w:hAnsi="Corbel" w:cs="Arial"/>
          <w:sz w:val="24"/>
          <w:szCs w:val="24"/>
        </w:rPr>
      </w:pPr>
    </w:p>
    <w:p w:rsidRPr="00641ADB" w:rsidR="002F67C8" w:rsidP="002F67C8" w:rsidRDefault="002F67C8" w14:paraId="03EE299F" w14:textId="77777777">
      <w:pPr>
        <w:pBdr>
          <w:top w:val="single" w:color="D9E2F3" w:themeColor="accent5" w:themeTint="33" w:sz="36" w:space="1"/>
          <w:left w:val="single" w:color="D9E2F3" w:themeColor="accent5" w:themeTint="33" w:sz="36" w:space="4"/>
          <w:bottom w:val="single" w:color="D9E2F3" w:themeColor="accent5" w:themeTint="33" w:sz="36" w:space="1"/>
          <w:right w:val="single" w:color="D9E2F3" w:themeColor="accent5" w:themeTint="33" w:sz="36" w:space="4"/>
        </w:pBdr>
        <w:shd w:val="clear" w:color="auto" w:fill="D9E2F3" w:themeFill="accent5" w:themeFillTint="33"/>
        <w:spacing w:after="0" w:line="240" w:lineRule="auto"/>
        <w:rPr>
          <w:rFonts w:ascii="Corbel" w:hAnsi="Corbel" w:cs="Arial"/>
          <w:b/>
          <w:sz w:val="28"/>
          <w:szCs w:val="28"/>
        </w:rPr>
      </w:pPr>
      <w:r w:rsidRPr="00641ADB">
        <w:rPr>
          <w:rFonts w:ascii="Corbel" w:hAnsi="Corbel" w:cs="Arial"/>
          <w:b/>
          <w:sz w:val="28"/>
          <w:szCs w:val="28"/>
        </w:rPr>
        <w:t xml:space="preserve">The seven principles of public life  </w:t>
      </w:r>
    </w:p>
    <w:p w:rsidRPr="00641ADB" w:rsidR="002F67C8" w:rsidP="002F67C8" w:rsidRDefault="002F67C8" w14:paraId="62BF6258" w14:textId="77777777">
      <w:pPr>
        <w:pBdr>
          <w:top w:val="single" w:color="D9E2F3" w:themeColor="accent5" w:themeTint="33" w:sz="36" w:space="1"/>
          <w:left w:val="single" w:color="D9E2F3" w:themeColor="accent5" w:themeTint="33" w:sz="36" w:space="4"/>
          <w:bottom w:val="single" w:color="D9E2F3" w:themeColor="accent5" w:themeTint="33" w:sz="36" w:space="1"/>
          <w:right w:val="single" w:color="D9E2F3" w:themeColor="accent5" w:themeTint="33" w:sz="36" w:space="4"/>
        </w:pBdr>
        <w:shd w:val="clear" w:color="auto" w:fill="D9E2F3" w:themeFill="accent5" w:themeFillTint="33"/>
        <w:spacing w:after="0" w:line="240" w:lineRule="auto"/>
        <w:rPr>
          <w:rFonts w:ascii="Corbel" w:hAnsi="Corbel" w:cs="Arial"/>
          <w:sz w:val="24"/>
          <w:szCs w:val="24"/>
        </w:rPr>
      </w:pPr>
      <w:r w:rsidRPr="00641ADB">
        <w:rPr>
          <w:rFonts w:ascii="Corbel" w:hAnsi="Corbel" w:cs="Arial"/>
          <w:sz w:val="24"/>
          <w:szCs w:val="24"/>
        </w:rPr>
        <w:t xml:space="preserve">(Originally published by the Nolan Committee: The Committee on Standards in Public Life was established by the then Prime Minister in October 1994, under the Chairmanship of Lord Nolan, to consider standards of conduct in various areas of public life, and to make recommendations).  </w:t>
      </w:r>
    </w:p>
    <w:p w:rsidRPr="00641ADB" w:rsidR="002F67C8" w:rsidP="002F67C8" w:rsidRDefault="002F67C8" w14:paraId="632CC2E7" w14:textId="77777777">
      <w:pPr>
        <w:pBdr>
          <w:top w:val="single" w:color="D9E2F3" w:themeColor="accent5" w:themeTint="33" w:sz="36" w:space="1"/>
          <w:left w:val="single" w:color="D9E2F3" w:themeColor="accent5" w:themeTint="33" w:sz="36" w:space="4"/>
          <w:bottom w:val="single" w:color="D9E2F3" w:themeColor="accent5" w:themeTint="33" w:sz="36" w:space="1"/>
          <w:right w:val="single" w:color="D9E2F3" w:themeColor="accent5" w:themeTint="33" w:sz="36" w:space="4"/>
        </w:pBdr>
        <w:shd w:val="clear" w:color="auto" w:fill="D9E2F3" w:themeFill="accent5" w:themeFillTint="33"/>
        <w:spacing w:after="0" w:line="240" w:lineRule="auto"/>
        <w:rPr>
          <w:rFonts w:ascii="Corbel" w:hAnsi="Corbel" w:cs="Arial"/>
          <w:sz w:val="24"/>
          <w:szCs w:val="24"/>
        </w:rPr>
      </w:pPr>
    </w:p>
    <w:p w:rsidRPr="00641ADB" w:rsidR="002F67C8" w:rsidP="002F67C8" w:rsidRDefault="002F67C8" w14:paraId="473DF833" w14:textId="77777777">
      <w:pPr>
        <w:pBdr>
          <w:top w:val="single" w:color="D9E2F3" w:themeColor="accent5" w:themeTint="33" w:sz="36" w:space="1"/>
          <w:left w:val="single" w:color="D9E2F3" w:themeColor="accent5" w:themeTint="33" w:sz="36" w:space="4"/>
          <w:bottom w:val="single" w:color="D9E2F3" w:themeColor="accent5" w:themeTint="33" w:sz="36" w:space="1"/>
          <w:right w:val="single" w:color="D9E2F3" w:themeColor="accent5" w:themeTint="33" w:sz="36" w:space="4"/>
        </w:pBdr>
        <w:shd w:val="clear" w:color="auto" w:fill="D9E2F3" w:themeFill="accent5" w:themeFillTint="33"/>
        <w:spacing w:after="0" w:line="240" w:lineRule="auto"/>
        <w:rPr>
          <w:rFonts w:ascii="Corbel" w:hAnsi="Corbel" w:eastAsia="Times New Roman" w:cs="Times New Roman"/>
          <w:sz w:val="24"/>
          <w:szCs w:val="24"/>
          <w:lang w:eastAsia="en-GB"/>
        </w:rPr>
      </w:pPr>
      <w:r w:rsidRPr="00641ADB">
        <w:rPr>
          <w:rFonts w:ascii="Corbel" w:hAnsi="Corbel" w:eastAsia="Times New Roman" w:cs="Times New Roman"/>
          <w:b/>
          <w:bCs/>
          <w:sz w:val="24"/>
          <w:szCs w:val="24"/>
          <w:lang w:eastAsia="en-GB"/>
        </w:rPr>
        <w:t xml:space="preserve">Selflessness </w:t>
      </w:r>
      <w:r w:rsidRPr="00641ADB">
        <w:rPr>
          <w:rFonts w:ascii="Corbel" w:hAnsi="Corbel" w:eastAsia="Times New Roman" w:cs="Times New Roman"/>
          <w:sz w:val="24"/>
          <w:szCs w:val="24"/>
          <w:lang w:eastAsia="en-GB"/>
        </w:rPr>
        <w:t>- Holders of public office should act solely in terms of the public interest.</w:t>
      </w:r>
    </w:p>
    <w:p w:rsidRPr="00641ADB" w:rsidR="002F67C8" w:rsidP="002F67C8" w:rsidRDefault="002F67C8" w14:paraId="2F67A607" w14:textId="77777777">
      <w:pPr>
        <w:pBdr>
          <w:top w:val="single" w:color="D9E2F3" w:themeColor="accent5" w:themeTint="33" w:sz="36" w:space="1"/>
          <w:left w:val="single" w:color="D9E2F3" w:themeColor="accent5" w:themeTint="33" w:sz="36" w:space="4"/>
          <w:bottom w:val="single" w:color="D9E2F3" w:themeColor="accent5" w:themeTint="33" w:sz="36" w:space="1"/>
          <w:right w:val="single" w:color="D9E2F3" w:themeColor="accent5" w:themeTint="33" w:sz="36" w:space="4"/>
        </w:pBdr>
        <w:shd w:val="clear" w:color="auto" w:fill="D9E2F3" w:themeFill="accent5" w:themeFillTint="33"/>
        <w:spacing w:after="0" w:line="240" w:lineRule="auto"/>
        <w:rPr>
          <w:rFonts w:ascii="Corbel" w:hAnsi="Corbel" w:eastAsia="Times New Roman" w:cs="Times New Roman"/>
          <w:b/>
          <w:bCs/>
          <w:sz w:val="24"/>
          <w:szCs w:val="24"/>
          <w:lang w:eastAsia="en-GB"/>
        </w:rPr>
      </w:pPr>
    </w:p>
    <w:p w:rsidRPr="00641ADB" w:rsidR="002F67C8" w:rsidP="002F67C8" w:rsidRDefault="002F67C8" w14:paraId="36592ACB" w14:textId="77777777">
      <w:pPr>
        <w:pBdr>
          <w:top w:val="single" w:color="D9E2F3" w:themeColor="accent5" w:themeTint="33" w:sz="36" w:space="1"/>
          <w:left w:val="single" w:color="D9E2F3" w:themeColor="accent5" w:themeTint="33" w:sz="36" w:space="4"/>
          <w:bottom w:val="single" w:color="D9E2F3" w:themeColor="accent5" w:themeTint="33" w:sz="36" w:space="1"/>
          <w:right w:val="single" w:color="D9E2F3" w:themeColor="accent5" w:themeTint="33" w:sz="36" w:space="4"/>
        </w:pBdr>
        <w:shd w:val="clear" w:color="auto" w:fill="D9E2F3" w:themeFill="accent5" w:themeFillTint="33"/>
        <w:spacing w:after="0" w:line="240" w:lineRule="auto"/>
        <w:rPr>
          <w:rFonts w:ascii="Corbel" w:hAnsi="Corbel" w:eastAsia="Times New Roman" w:cs="Times New Roman"/>
          <w:sz w:val="24"/>
          <w:szCs w:val="24"/>
          <w:lang w:eastAsia="en-GB"/>
        </w:rPr>
      </w:pPr>
      <w:r w:rsidRPr="00641ADB">
        <w:rPr>
          <w:rFonts w:ascii="Corbel" w:hAnsi="Corbel" w:eastAsia="Times New Roman" w:cs="Times New Roman"/>
          <w:b/>
          <w:bCs/>
          <w:sz w:val="24"/>
          <w:szCs w:val="24"/>
          <w:lang w:eastAsia="en-GB"/>
        </w:rPr>
        <w:t>Integrity</w:t>
      </w:r>
      <w:r w:rsidRPr="00641ADB">
        <w:rPr>
          <w:rFonts w:ascii="Corbel" w:hAnsi="Corbel" w:eastAsia="Times New Roman" w:cs="Times New Roman"/>
          <w:sz w:val="24"/>
          <w:szCs w:val="24"/>
          <w:lang w:eastAsia="en-GB"/>
        </w:rPr>
        <w:t xml:space="preserve"> - 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rsidRPr="00641ADB" w:rsidR="002F67C8" w:rsidP="002F67C8" w:rsidRDefault="002F67C8" w14:paraId="15CB75D4" w14:textId="77777777">
      <w:pPr>
        <w:pBdr>
          <w:top w:val="single" w:color="D9E2F3" w:themeColor="accent5" w:themeTint="33" w:sz="36" w:space="1"/>
          <w:left w:val="single" w:color="D9E2F3" w:themeColor="accent5" w:themeTint="33" w:sz="36" w:space="4"/>
          <w:bottom w:val="single" w:color="D9E2F3" w:themeColor="accent5" w:themeTint="33" w:sz="36" w:space="1"/>
          <w:right w:val="single" w:color="D9E2F3" w:themeColor="accent5" w:themeTint="33" w:sz="36" w:space="4"/>
        </w:pBdr>
        <w:shd w:val="clear" w:color="auto" w:fill="D9E2F3" w:themeFill="accent5" w:themeFillTint="33"/>
        <w:spacing w:after="0" w:line="240" w:lineRule="auto"/>
        <w:rPr>
          <w:rFonts w:ascii="Corbel" w:hAnsi="Corbel" w:eastAsia="Times New Roman" w:cs="Times New Roman"/>
          <w:b/>
          <w:bCs/>
          <w:sz w:val="24"/>
          <w:szCs w:val="24"/>
          <w:lang w:eastAsia="en-GB"/>
        </w:rPr>
      </w:pPr>
    </w:p>
    <w:p w:rsidRPr="00641ADB" w:rsidR="002F67C8" w:rsidP="002F67C8" w:rsidRDefault="002F67C8" w14:paraId="397415D1" w14:textId="77777777">
      <w:pPr>
        <w:pBdr>
          <w:top w:val="single" w:color="D9E2F3" w:themeColor="accent5" w:themeTint="33" w:sz="36" w:space="1"/>
          <w:left w:val="single" w:color="D9E2F3" w:themeColor="accent5" w:themeTint="33" w:sz="36" w:space="4"/>
          <w:bottom w:val="single" w:color="D9E2F3" w:themeColor="accent5" w:themeTint="33" w:sz="36" w:space="1"/>
          <w:right w:val="single" w:color="D9E2F3" w:themeColor="accent5" w:themeTint="33" w:sz="36" w:space="4"/>
        </w:pBdr>
        <w:shd w:val="clear" w:color="auto" w:fill="D9E2F3" w:themeFill="accent5" w:themeFillTint="33"/>
        <w:spacing w:after="0" w:line="240" w:lineRule="auto"/>
        <w:rPr>
          <w:rFonts w:ascii="Corbel" w:hAnsi="Corbel" w:eastAsia="Times New Roman" w:cs="Times New Roman"/>
          <w:sz w:val="24"/>
          <w:szCs w:val="24"/>
          <w:lang w:eastAsia="en-GB"/>
        </w:rPr>
      </w:pPr>
      <w:r w:rsidRPr="00641ADB">
        <w:rPr>
          <w:rFonts w:ascii="Corbel" w:hAnsi="Corbel" w:eastAsia="Times New Roman" w:cs="Times New Roman"/>
          <w:b/>
          <w:bCs/>
          <w:sz w:val="24"/>
          <w:szCs w:val="24"/>
          <w:lang w:eastAsia="en-GB"/>
        </w:rPr>
        <w:t>Objectivity</w:t>
      </w:r>
      <w:r w:rsidRPr="00641ADB">
        <w:rPr>
          <w:rFonts w:ascii="Corbel" w:hAnsi="Corbel" w:eastAsia="Times New Roman" w:cs="Times New Roman"/>
          <w:sz w:val="24"/>
          <w:szCs w:val="24"/>
          <w:lang w:eastAsia="en-GB"/>
        </w:rPr>
        <w:t xml:space="preserve"> - Holders of public office must act and take decisions impartially, fairly and on merit, using the best evidence and without discrimination or bias. </w:t>
      </w:r>
    </w:p>
    <w:p w:rsidRPr="00641ADB" w:rsidR="002F67C8" w:rsidP="002F67C8" w:rsidRDefault="002F67C8" w14:paraId="3575B790" w14:textId="77777777">
      <w:pPr>
        <w:pBdr>
          <w:top w:val="single" w:color="D9E2F3" w:themeColor="accent5" w:themeTint="33" w:sz="36" w:space="1"/>
          <w:left w:val="single" w:color="D9E2F3" w:themeColor="accent5" w:themeTint="33" w:sz="36" w:space="4"/>
          <w:bottom w:val="single" w:color="D9E2F3" w:themeColor="accent5" w:themeTint="33" w:sz="36" w:space="1"/>
          <w:right w:val="single" w:color="D9E2F3" w:themeColor="accent5" w:themeTint="33" w:sz="36" w:space="4"/>
        </w:pBdr>
        <w:shd w:val="clear" w:color="auto" w:fill="D9E2F3" w:themeFill="accent5" w:themeFillTint="33"/>
        <w:spacing w:after="0" w:line="240" w:lineRule="auto"/>
        <w:rPr>
          <w:rFonts w:ascii="Corbel" w:hAnsi="Corbel" w:eastAsia="Times New Roman" w:cs="Times New Roman"/>
          <w:sz w:val="24"/>
          <w:szCs w:val="24"/>
          <w:lang w:eastAsia="en-GB"/>
        </w:rPr>
      </w:pPr>
    </w:p>
    <w:p w:rsidRPr="00641ADB" w:rsidR="002F67C8" w:rsidP="002F67C8" w:rsidRDefault="002F67C8" w14:paraId="000FD17A" w14:textId="77777777">
      <w:pPr>
        <w:pBdr>
          <w:top w:val="single" w:color="D9E2F3" w:themeColor="accent5" w:themeTint="33" w:sz="36" w:space="1"/>
          <w:left w:val="single" w:color="D9E2F3" w:themeColor="accent5" w:themeTint="33" w:sz="36" w:space="4"/>
          <w:bottom w:val="single" w:color="D9E2F3" w:themeColor="accent5" w:themeTint="33" w:sz="36" w:space="1"/>
          <w:right w:val="single" w:color="D9E2F3" w:themeColor="accent5" w:themeTint="33" w:sz="36" w:space="4"/>
        </w:pBdr>
        <w:shd w:val="clear" w:color="auto" w:fill="D9E2F3" w:themeFill="accent5" w:themeFillTint="33"/>
        <w:spacing w:after="0" w:line="240" w:lineRule="auto"/>
        <w:rPr>
          <w:rFonts w:ascii="Corbel" w:hAnsi="Corbel"/>
        </w:rPr>
      </w:pPr>
      <w:r w:rsidRPr="00641ADB">
        <w:rPr>
          <w:rFonts w:ascii="Corbel" w:hAnsi="Corbel" w:eastAsia="Times New Roman" w:cs="Times New Roman"/>
          <w:b/>
          <w:sz w:val="24"/>
          <w:szCs w:val="24"/>
          <w:lang w:eastAsia="en-GB"/>
        </w:rPr>
        <w:t>Accountability</w:t>
      </w:r>
      <w:r w:rsidRPr="00641ADB">
        <w:rPr>
          <w:rFonts w:ascii="Corbel" w:hAnsi="Corbel" w:eastAsia="Times New Roman" w:cs="Times New Roman"/>
          <w:sz w:val="24"/>
          <w:szCs w:val="24"/>
          <w:lang w:eastAsia="en-GB"/>
        </w:rPr>
        <w:t xml:space="preserve"> - </w:t>
      </w:r>
      <w:r w:rsidRPr="00641ADB">
        <w:rPr>
          <w:rFonts w:ascii="Corbel" w:hAnsi="Corbel"/>
        </w:rPr>
        <w:t>Holders of public office are accountable to the public for their decisions and actions and must submit themselves to the scrutiny necessary to ensure this.</w:t>
      </w:r>
    </w:p>
    <w:p w:rsidRPr="00641ADB" w:rsidR="002F67C8" w:rsidP="002F67C8" w:rsidRDefault="002F67C8" w14:paraId="79E3F7B4" w14:textId="77777777">
      <w:pPr>
        <w:pBdr>
          <w:top w:val="single" w:color="D9E2F3" w:themeColor="accent5" w:themeTint="33" w:sz="36" w:space="1"/>
          <w:left w:val="single" w:color="D9E2F3" w:themeColor="accent5" w:themeTint="33" w:sz="36" w:space="4"/>
          <w:bottom w:val="single" w:color="D9E2F3" w:themeColor="accent5" w:themeTint="33" w:sz="36" w:space="1"/>
          <w:right w:val="single" w:color="D9E2F3" w:themeColor="accent5" w:themeTint="33" w:sz="36" w:space="4"/>
        </w:pBdr>
        <w:shd w:val="clear" w:color="auto" w:fill="D9E2F3" w:themeFill="accent5" w:themeFillTint="33"/>
        <w:spacing w:after="0" w:line="240" w:lineRule="auto"/>
        <w:rPr>
          <w:rFonts w:ascii="Corbel" w:hAnsi="Corbel"/>
        </w:rPr>
      </w:pPr>
    </w:p>
    <w:p w:rsidRPr="00641ADB" w:rsidR="002F67C8" w:rsidP="002F67C8" w:rsidRDefault="002F67C8" w14:paraId="39A2B20C" w14:textId="77777777">
      <w:pPr>
        <w:pBdr>
          <w:top w:val="single" w:color="D9E2F3" w:themeColor="accent5" w:themeTint="33" w:sz="36" w:space="1"/>
          <w:left w:val="single" w:color="D9E2F3" w:themeColor="accent5" w:themeTint="33" w:sz="36" w:space="4"/>
          <w:bottom w:val="single" w:color="D9E2F3" w:themeColor="accent5" w:themeTint="33" w:sz="36" w:space="1"/>
          <w:right w:val="single" w:color="D9E2F3" w:themeColor="accent5" w:themeTint="33" w:sz="36" w:space="4"/>
        </w:pBdr>
        <w:shd w:val="clear" w:color="auto" w:fill="D9E2F3" w:themeFill="accent5" w:themeFillTint="33"/>
        <w:spacing w:after="0" w:line="240" w:lineRule="auto"/>
        <w:rPr>
          <w:rFonts w:ascii="Corbel" w:hAnsi="Corbel"/>
        </w:rPr>
      </w:pPr>
      <w:r w:rsidRPr="00641ADB">
        <w:rPr>
          <w:rFonts w:ascii="Corbel" w:hAnsi="Corbel"/>
          <w:b/>
        </w:rPr>
        <w:t>Openness</w:t>
      </w:r>
      <w:r w:rsidRPr="00641ADB">
        <w:rPr>
          <w:rFonts w:ascii="Corbel" w:hAnsi="Corbel"/>
        </w:rPr>
        <w:t xml:space="preserve"> - Holders of public office should act and take decisions in an open and transparent manner. Information should not be withheld from the public unless there are clear and lawful reasons for so doing.</w:t>
      </w:r>
    </w:p>
    <w:p w:rsidRPr="00641ADB" w:rsidR="002F67C8" w:rsidP="002F67C8" w:rsidRDefault="002F67C8" w14:paraId="31954F00" w14:textId="77777777">
      <w:pPr>
        <w:pBdr>
          <w:top w:val="single" w:color="D9E2F3" w:themeColor="accent5" w:themeTint="33" w:sz="36" w:space="1"/>
          <w:left w:val="single" w:color="D9E2F3" w:themeColor="accent5" w:themeTint="33" w:sz="36" w:space="4"/>
          <w:bottom w:val="single" w:color="D9E2F3" w:themeColor="accent5" w:themeTint="33" w:sz="36" w:space="1"/>
          <w:right w:val="single" w:color="D9E2F3" w:themeColor="accent5" w:themeTint="33" w:sz="36" w:space="4"/>
        </w:pBdr>
        <w:shd w:val="clear" w:color="auto" w:fill="D9E2F3" w:themeFill="accent5" w:themeFillTint="33"/>
        <w:spacing w:after="0" w:line="240" w:lineRule="auto"/>
        <w:rPr>
          <w:rFonts w:ascii="Corbel" w:hAnsi="Corbel"/>
        </w:rPr>
      </w:pPr>
    </w:p>
    <w:p w:rsidRPr="00641ADB" w:rsidR="002F67C8" w:rsidP="002F67C8" w:rsidRDefault="002F67C8" w14:paraId="48048845" w14:textId="77777777">
      <w:pPr>
        <w:pBdr>
          <w:top w:val="single" w:color="D9E2F3" w:themeColor="accent5" w:themeTint="33" w:sz="36" w:space="1"/>
          <w:left w:val="single" w:color="D9E2F3" w:themeColor="accent5" w:themeTint="33" w:sz="36" w:space="4"/>
          <w:bottom w:val="single" w:color="D9E2F3" w:themeColor="accent5" w:themeTint="33" w:sz="36" w:space="1"/>
          <w:right w:val="single" w:color="D9E2F3" w:themeColor="accent5" w:themeTint="33" w:sz="36" w:space="4"/>
        </w:pBdr>
        <w:shd w:val="clear" w:color="auto" w:fill="D9E2F3" w:themeFill="accent5" w:themeFillTint="33"/>
        <w:spacing w:after="0" w:line="240" w:lineRule="auto"/>
        <w:rPr>
          <w:rFonts w:ascii="Corbel" w:hAnsi="Corbel"/>
        </w:rPr>
      </w:pPr>
      <w:r w:rsidRPr="00641ADB">
        <w:rPr>
          <w:rFonts w:ascii="Corbel" w:hAnsi="Corbel"/>
          <w:b/>
        </w:rPr>
        <w:t>Honesty</w:t>
      </w:r>
      <w:r w:rsidRPr="00641ADB">
        <w:rPr>
          <w:rFonts w:ascii="Corbel" w:hAnsi="Corbel"/>
        </w:rPr>
        <w:t xml:space="preserve"> – Holders of public office should be truthful </w:t>
      </w:r>
    </w:p>
    <w:p w:rsidRPr="00641ADB" w:rsidR="002F67C8" w:rsidP="002F67C8" w:rsidRDefault="002F67C8" w14:paraId="70EC8DAA" w14:textId="77777777">
      <w:pPr>
        <w:pBdr>
          <w:top w:val="single" w:color="D9E2F3" w:themeColor="accent5" w:themeTint="33" w:sz="36" w:space="1"/>
          <w:left w:val="single" w:color="D9E2F3" w:themeColor="accent5" w:themeTint="33" w:sz="36" w:space="4"/>
          <w:bottom w:val="single" w:color="D9E2F3" w:themeColor="accent5" w:themeTint="33" w:sz="36" w:space="1"/>
          <w:right w:val="single" w:color="D9E2F3" w:themeColor="accent5" w:themeTint="33" w:sz="36" w:space="4"/>
        </w:pBdr>
        <w:shd w:val="clear" w:color="auto" w:fill="D9E2F3" w:themeFill="accent5" w:themeFillTint="33"/>
        <w:spacing w:after="0" w:line="240" w:lineRule="auto"/>
        <w:rPr>
          <w:rFonts w:ascii="Corbel" w:hAnsi="Corbel"/>
        </w:rPr>
      </w:pPr>
    </w:p>
    <w:p w:rsidRPr="00641ADB" w:rsidR="002F67C8" w:rsidP="002F67C8" w:rsidRDefault="002F67C8" w14:paraId="3E03A15A" w14:textId="77777777">
      <w:pPr>
        <w:pBdr>
          <w:top w:val="single" w:color="D9E2F3" w:themeColor="accent5" w:themeTint="33" w:sz="36" w:space="1"/>
          <w:left w:val="single" w:color="D9E2F3" w:themeColor="accent5" w:themeTint="33" w:sz="36" w:space="4"/>
          <w:bottom w:val="single" w:color="D9E2F3" w:themeColor="accent5" w:themeTint="33" w:sz="36" w:space="1"/>
          <w:right w:val="single" w:color="D9E2F3" w:themeColor="accent5" w:themeTint="33" w:sz="36" w:space="4"/>
        </w:pBdr>
        <w:shd w:val="clear" w:color="auto" w:fill="D9E2F3" w:themeFill="accent5" w:themeFillTint="33"/>
        <w:spacing w:after="0" w:line="240" w:lineRule="auto"/>
        <w:rPr>
          <w:rFonts w:ascii="Corbel" w:hAnsi="Corbel" w:eastAsia="Times New Roman" w:cs="Times New Roman"/>
          <w:sz w:val="24"/>
          <w:szCs w:val="24"/>
          <w:lang w:eastAsia="en-GB"/>
        </w:rPr>
      </w:pPr>
      <w:r w:rsidRPr="00641ADB">
        <w:rPr>
          <w:rFonts w:ascii="Corbel" w:hAnsi="Corbel"/>
          <w:b/>
        </w:rPr>
        <w:t>Leadership</w:t>
      </w:r>
      <w:r w:rsidRPr="00641ADB">
        <w:rPr>
          <w:rFonts w:ascii="Corbel" w:hAnsi="Corbel"/>
        </w:rPr>
        <w:t xml:space="preserve"> – Holders of public office should exhibit these principles in their own behaviour. They should actively promote and robustly support </w:t>
      </w:r>
      <w:r w:rsidRPr="00641ADB" w:rsidR="00C9136B">
        <w:rPr>
          <w:rFonts w:ascii="Corbel" w:hAnsi="Corbel"/>
        </w:rPr>
        <w:t xml:space="preserve">the principles and be willing to challenge poor behaviour wherever it occurs. </w:t>
      </w:r>
    </w:p>
    <w:p w:rsidRPr="00641ADB" w:rsidR="002F67C8" w:rsidP="002F67C8" w:rsidRDefault="002F67C8" w14:paraId="2C51D76F" w14:textId="77777777">
      <w:pPr>
        <w:pBdr>
          <w:top w:val="single" w:color="D9E2F3" w:themeColor="accent5" w:themeTint="33" w:sz="36" w:space="1"/>
          <w:left w:val="single" w:color="D9E2F3" w:themeColor="accent5" w:themeTint="33" w:sz="36" w:space="4"/>
          <w:bottom w:val="single" w:color="D9E2F3" w:themeColor="accent5" w:themeTint="33" w:sz="36" w:space="1"/>
          <w:right w:val="single" w:color="D9E2F3" w:themeColor="accent5" w:themeTint="33" w:sz="36" w:space="4"/>
        </w:pBdr>
        <w:shd w:val="clear" w:color="auto" w:fill="D9E2F3" w:themeFill="accent5" w:themeFillTint="33"/>
        <w:spacing w:after="0" w:line="240" w:lineRule="auto"/>
        <w:rPr>
          <w:rFonts w:ascii="Corbel" w:hAnsi="Corbel" w:eastAsia="Times New Roman" w:cs="Times New Roman"/>
          <w:b/>
          <w:bCs/>
          <w:sz w:val="24"/>
          <w:szCs w:val="24"/>
          <w:lang w:eastAsia="en-GB"/>
        </w:rPr>
      </w:pPr>
    </w:p>
    <w:p w:rsidRPr="00641ADB" w:rsidR="0016743A" w:rsidP="0016743A" w:rsidRDefault="0016743A" w14:paraId="5AC279B7" w14:textId="77777777">
      <w:pPr>
        <w:spacing w:after="0"/>
        <w:rPr>
          <w:rFonts w:ascii="Corbel" w:hAnsi="Corbel" w:cs="Arial"/>
          <w:b/>
          <w:sz w:val="24"/>
          <w:szCs w:val="24"/>
        </w:rPr>
      </w:pPr>
    </w:p>
    <w:p w:rsidR="0016743A" w:rsidP="001B484B" w:rsidRDefault="0016743A" w14:paraId="71C44AC1" w14:textId="77777777">
      <w:pPr>
        <w:rPr>
          <w:rFonts w:ascii="Corbel" w:hAnsi="Corbel"/>
          <w:sz w:val="32"/>
          <w:szCs w:val="32"/>
          <w:lang w:val="de-DE"/>
        </w:rPr>
      </w:pPr>
    </w:p>
    <w:p w:rsidR="00281E7E" w:rsidP="001B484B" w:rsidRDefault="00281E7E" w14:paraId="1274AFD3" w14:textId="77777777">
      <w:pPr>
        <w:rPr>
          <w:rFonts w:ascii="Corbel" w:hAnsi="Corbel"/>
          <w:sz w:val="32"/>
          <w:szCs w:val="32"/>
          <w:lang w:val="de-DE"/>
        </w:rPr>
      </w:pPr>
    </w:p>
    <w:p w:rsidR="00281E7E" w:rsidP="001B484B" w:rsidRDefault="00281E7E" w14:paraId="2189DFBC" w14:textId="77777777">
      <w:pPr>
        <w:rPr>
          <w:rFonts w:ascii="Corbel" w:hAnsi="Corbel"/>
          <w:sz w:val="32"/>
          <w:szCs w:val="32"/>
          <w:lang w:val="de-DE"/>
        </w:rPr>
      </w:pPr>
    </w:p>
    <w:p w:rsidRPr="00281E7E" w:rsidR="00572605" w:rsidP="001B484B" w:rsidRDefault="00D94731" w14:paraId="4158FDF9" w14:textId="476F6AC5">
      <w:pPr>
        <w:rPr>
          <w:rFonts w:ascii="Corbel" w:hAnsi="Corbel"/>
          <w:sz w:val="24"/>
          <w:szCs w:val="32"/>
          <w:lang w:val="de-DE"/>
        </w:rPr>
      </w:pPr>
      <w:r>
        <w:rPr>
          <w:rFonts w:ascii="Corbel" w:hAnsi="Corbel"/>
          <w:sz w:val="24"/>
          <w:szCs w:val="32"/>
          <w:lang w:val="de-DE"/>
        </w:rPr>
        <w:t xml:space="preserve">Updated </w:t>
      </w:r>
      <w:r w:rsidR="004A64CA">
        <w:rPr>
          <w:rFonts w:ascii="Corbel" w:hAnsi="Corbel"/>
          <w:sz w:val="24"/>
          <w:szCs w:val="32"/>
          <w:lang w:val="de-DE"/>
        </w:rPr>
        <w:t>February 2024</w:t>
      </w:r>
    </w:p>
    <w:sectPr w:rsidRPr="00281E7E" w:rsidR="00572605" w:rsidSect="00641ADB">
      <w:headerReference w:type="default" r:id="rId13"/>
      <w:footerReference w:type="default" r:id="rId14"/>
      <w:footerReference w:type="first" r:id="rId15"/>
      <w:pgSz w:w="11906" w:h="16838" w:orient="portrait"/>
      <w:pgMar w:top="851" w:right="1134" w:bottom="851" w:left="1134" w:header="709" w:footer="709" w:gutter="0"/>
      <w:pgNumType w:start="1"/>
      <w:cols w:space="708" w:sep="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12C1" w:rsidP="00ED2CB1" w:rsidRDefault="00F712C1" w14:paraId="0BA12155" w14:textId="77777777">
      <w:pPr>
        <w:spacing w:after="0" w:line="240" w:lineRule="auto"/>
      </w:pPr>
      <w:r>
        <w:separator/>
      </w:r>
    </w:p>
  </w:endnote>
  <w:endnote w:type="continuationSeparator" w:id="0">
    <w:p w:rsidR="00F712C1" w:rsidP="00ED2CB1" w:rsidRDefault="00F712C1" w14:paraId="6EFD978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1B484B" w:rsidP="001B484B" w:rsidRDefault="001B484B" w14:paraId="3DBC9341" w14:textId="77777777">
    <w:pPr>
      <w:pStyle w:val="Footer"/>
      <w:rPr>
        <w:b/>
        <w:sz w:val="18"/>
        <w:szCs w:val="18"/>
      </w:rPr>
    </w:pPr>
    <w:r>
      <w:rPr>
        <w:b/>
        <w:noProof/>
        <w:sz w:val="18"/>
        <w:szCs w:val="18"/>
        <w:lang w:eastAsia="en-GB"/>
      </w:rPr>
      <w:drawing>
        <wp:inline distT="0" distB="0" distL="0" distR="0" wp14:anchorId="24B438A5" wp14:editId="30EDD84D">
          <wp:extent cx="6119878" cy="7924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uidance Page footer-01.png"/>
                  <pic:cNvPicPr/>
                </pic:nvPicPr>
                <pic:blipFill>
                  <a:blip r:embed="rId1">
                    <a:extLst>
                      <a:ext uri="{28A0092B-C50C-407E-A947-70E740481C1C}">
                        <a14:useLocalDpi xmlns:a14="http://schemas.microsoft.com/office/drawing/2010/main" val="0"/>
                      </a:ext>
                    </a:extLst>
                  </a:blip>
                  <a:stretch>
                    <a:fillRect/>
                  </a:stretch>
                </pic:blipFill>
                <pic:spPr>
                  <a:xfrm>
                    <a:off x="0" y="0"/>
                    <a:ext cx="6119878" cy="79241"/>
                  </a:xfrm>
                  <a:prstGeom prst="rect">
                    <a:avLst/>
                  </a:prstGeom>
                </pic:spPr>
              </pic:pic>
            </a:graphicData>
          </a:graphic>
        </wp:inline>
      </w:drawing>
    </w:r>
  </w:p>
  <w:p w:rsidRPr="001B484B" w:rsidR="001B484B" w:rsidRDefault="001B484B" w14:paraId="0669EA9A" w14:textId="77777777">
    <w:pPr>
      <w:pStyle w:val="Footer"/>
      <w:rPr>
        <w:sz w:val="18"/>
        <w:szCs w:val="18"/>
      </w:rPr>
    </w:pPr>
    <w:r w:rsidRPr="001B484B">
      <w:rPr>
        <w:sz w:val="18"/>
        <w:szCs w:val="18"/>
      </w:rPr>
      <w:tab/>
    </w:r>
    <w:r w:rsidRPr="001B484B">
      <w:rPr>
        <w:sz w:val="18"/>
        <w:szCs w:val="18"/>
      </w:rPr>
      <w:tab/>
    </w:r>
    <w:r w:rsidRPr="001B484B">
      <w:rPr>
        <w:sz w:val="18"/>
        <w:szCs w:val="18"/>
      </w:rPr>
      <w:tab/>
    </w:r>
    <w:r w:rsidRPr="001B484B">
      <w:rPr>
        <w:sz w:val="18"/>
        <w:szCs w:val="18"/>
      </w:rPr>
      <w:t xml:space="preserve">  </w:t>
    </w:r>
    <w:r w:rsidRPr="001B484B">
      <w:rPr>
        <w:b/>
        <w:sz w:val="18"/>
        <w:szCs w:val="18"/>
      </w:rPr>
      <w:fldChar w:fldCharType="begin"/>
    </w:r>
    <w:r w:rsidRPr="001B484B">
      <w:rPr>
        <w:b/>
        <w:sz w:val="18"/>
        <w:szCs w:val="18"/>
      </w:rPr>
      <w:instrText xml:space="preserve"> PAGE  \* Arabic </w:instrText>
    </w:r>
    <w:r w:rsidRPr="001B484B">
      <w:rPr>
        <w:b/>
        <w:sz w:val="18"/>
        <w:szCs w:val="18"/>
      </w:rPr>
      <w:fldChar w:fldCharType="separate"/>
    </w:r>
    <w:r w:rsidR="000C6A29">
      <w:rPr>
        <w:b/>
        <w:noProof/>
        <w:sz w:val="18"/>
        <w:szCs w:val="18"/>
      </w:rPr>
      <w:t>2</w:t>
    </w:r>
    <w:r w:rsidRPr="001B484B">
      <w:rPr>
        <w:b/>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641ADB" w:rsidRDefault="00641ADB" w14:paraId="15915CEE" w14:textId="77777777">
    <w:pPr>
      <w:pStyle w:val="Footer"/>
    </w:pPr>
    <w:r>
      <w:rPr>
        <w:b/>
        <w:noProof/>
        <w:sz w:val="18"/>
        <w:szCs w:val="18"/>
        <w:lang w:eastAsia="en-GB"/>
      </w:rPr>
      <w:drawing>
        <wp:inline distT="0" distB="0" distL="0" distR="0" wp14:anchorId="2F8FCAF4" wp14:editId="3A69C955">
          <wp:extent cx="6219825" cy="805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uidance Page footer-01.png"/>
                  <pic:cNvPicPr/>
                </pic:nvPicPr>
                <pic:blipFill>
                  <a:blip r:embed="rId1">
                    <a:extLst>
                      <a:ext uri="{28A0092B-C50C-407E-A947-70E740481C1C}">
                        <a14:useLocalDpi xmlns:a14="http://schemas.microsoft.com/office/drawing/2010/main" val="0"/>
                      </a:ext>
                    </a:extLst>
                  </a:blip>
                  <a:stretch>
                    <a:fillRect/>
                  </a:stretch>
                </pic:blipFill>
                <pic:spPr>
                  <a:xfrm>
                    <a:off x="0" y="0"/>
                    <a:ext cx="6604240" cy="85512"/>
                  </a:xfrm>
                  <a:prstGeom prst="rect">
                    <a:avLst/>
                  </a:prstGeom>
                </pic:spPr>
              </pic:pic>
            </a:graphicData>
          </a:graphic>
        </wp:inline>
      </w:drawing>
    </w:r>
  </w:p>
  <w:p w:rsidRPr="00641ADB" w:rsidR="00641ADB" w:rsidP="00641ADB" w:rsidRDefault="00641ADB" w14:paraId="04A6CE23" w14:textId="77777777">
    <w:pPr>
      <w:pStyle w:val="Footer"/>
      <w:jc w:val="right"/>
      <w:rPr>
        <w:b/>
        <w:sz w:val="18"/>
      </w:rPr>
    </w:pPr>
    <w:r w:rsidRPr="00641ADB">
      <w:rPr>
        <w:b/>
        <w:sz w:val="18"/>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12C1" w:rsidP="00ED2CB1" w:rsidRDefault="00F712C1" w14:paraId="23F3769A" w14:textId="77777777">
      <w:pPr>
        <w:spacing w:after="0" w:line="240" w:lineRule="auto"/>
      </w:pPr>
      <w:r>
        <w:separator/>
      </w:r>
    </w:p>
  </w:footnote>
  <w:footnote w:type="continuationSeparator" w:id="0">
    <w:p w:rsidR="00F712C1" w:rsidP="00ED2CB1" w:rsidRDefault="00F712C1" w14:paraId="4D0DC25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1B484B" w:rsidR="005E71D0" w:rsidRDefault="001B484B" w14:paraId="149FA70C" w14:textId="77777777">
    <w:pPr>
      <w:pStyle w:val="Header"/>
      <w:rPr>
        <w:rFonts w:asciiTheme="majorHAnsi" w:hAnsiTheme="majorHAnsi"/>
        <w:sz w:val="18"/>
        <w:szCs w:val="18"/>
      </w:rPr>
    </w:pP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51118"/>
    <w:multiLevelType w:val="hybridMultilevel"/>
    <w:tmpl w:val="E0969A9A"/>
    <w:lvl w:ilvl="0" w:tplc="9DDA339C">
      <w:start w:val="1"/>
      <w:numFmt w:val="bullet"/>
      <w:lvlText w:val=""/>
      <w:lvlJc w:val="center"/>
      <w:pPr>
        <w:ind w:left="360" w:hanging="360"/>
      </w:pPr>
      <w:rPr>
        <w:rFonts w:hint="default" w:ascii="Wingdings" w:hAnsi="Wingdings"/>
        <w:color w:val="2F5496" w:themeColor="accent5" w:themeShade="BF"/>
        <w:sz w:val="32"/>
        <w:szCs w:val="32"/>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03A5DF9"/>
    <w:multiLevelType w:val="hybridMultilevel"/>
    <w:tmpl w:val="57C0ED3A"/>
    <w:lvl w:ilvl="0" w:tplc="4B2E7C0C">
      <w:start w:val="1"/>
      <w:numFmt w:val="bullet"/>
      <w:lvlText w:val=""/>
      <w:lvlJc w:val="left"/>
      <w:pPr>
        <w:ind w:left="720" w:hanging="360"/>
      </w:pPr>
      <w:rPr>
        <w:rFonts w:hint="default" w:ascii="Symbol" w:hAnsi="Symbol"/>
        <w:color w:val="2E74B5" w:themeColor="accent1"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E0B5F95"/>
    <w:multiLevelType w:val="hybridMultilevel"/>
    <w:tmpl w:val="6A0CDB2E"/>
    <w:lvl w:ilvl="0" w:tplc="2BA013DC">
      <w:start w:val="1"/>
      <w:numFmt w:val="bullet"/>
      <w:lvlText w:val=""/>
      <w:lvlJc w:val="center"/>
      <w:pPr>
        <w:ind w:left="720" w:hanging="360"/>
      </w:pPr>
      <w:rPr>
        <w:rFonts w:hint="default" w:ascii="Wingdings" w:hAnsi="Wingdings"/>
        <w:color w:val="2F5496" w:themeColor="accent5"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351E46"/>
    <w:multiLevelType w:val="hybridMultilevel"/>
    <w:tmpl w:val="1FB259A0"/>
    <w:lvl w:ilvl="0" w:tplc="625CD02A">
      <w:start w:val="1"/>
      <w:numFmt w:val="bullet"/>
      <w:lvlText w:val=""/>
      <w:lvlJc w:val="center"/>
      <w:pPr>
        <w:ind w:left="720" w:hanging="360"/>
      </w:pPr>
      <w:rPr>
        <w:rFonts w:hint="default" w:ascii="Wingdings" w:hAnsi="Wingdings"/>
        <w:color w:val="2F5496" w:themeColor="accent5" w:themeShade="BF"/>
        <w:sz w:val="32"/>
        <w:szCs w:val="3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A073AA1"/>
    <w:multiLevelType w:val="hybridMultilevel"/>
    <w:tmpl w:val="E97E37D0"/>
    <w:lvl w:ilvl="0" w:tplc="8D5C68DC">
      <w:start w:val="1"/>
      <w:numFmt w:val="decimal"/>
      <w:lvlText w:val="%1."/>
      <w:lvlJc w:val="left"/>
      <w:pPr>
        <w:ind w:left="720" w:hanging="360"/>
      </w:pPr>
      <w:rPr>
        <w:color w:val="1F4E7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706C35"/>
    <w:multiLevelType w:val="hybridMultilevel"/>
    <w:tmpl w:val="06761E34"/>
    <w:lvl w:ilvl="0" w:tplc="08090001">
      <w:start w:val="1"/>
      <w:numFmt w:val="bullet"/>
      <w:lvlText w:val=""/>
      <w:lvlJc w:val="left"/>
      <w:pPr>
        <w:ind w:left="720" w:hanging="360"/>
      </w:pPr>
      <w:rPr>
        <w:rFonts w:hint="default" w:ascii="Symbol" w:hAnsi="Symbol"/>
        <w:color w:val="2F5496" w:themeColor="accent5"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A73430F"/>
    <w:multiLevelType w:val="hybridMultilevel"/>
    <w:tmpl w:val="F03814FA"/>
    <w:lvl w:ilvl="0" w:tplc="0B3EC4B2">
      <w:start w:val="1"/>
      <w:numFmt w:val="bullet"/>
      <w:lvlText w:val=""/>
      <w:lvlJc w:val="center"/>
      <w:pPr>
        <w:ind w:left="360" w:hanging="360"/>
      </w:pPr>
      <w:rPr>
        <w:rFonts w:hint="default" w:ascii="Wingdings" w:hAnsi="Wingdings"/>
        <w:color w:val="2F5496" w:themeColor="accent5" w:themeShade="BF"/>
        <w:sz w:val="32"/>
        <w:szCs w:val="32"/>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2B981DB1"/>
    <w:multiLevelType w:val="hybridMultilevel"/>
    <w:tmpl w:val="2F564134"/>
    <w:lvl w:ilvl="0" w:tplc="E39EA84A">
      <w:start w:val="1"/>
      <w:numFmt w:val="upperLetter"/>
      <w:lvlText w:val="%1."/>
      <w:lvlJc w:val="left"/>
      <w:pPr>
        <w:tabs>
          <w:tab w:val="num" w:pos="795"/>
        </w:tabs>
        <w:ind w:left="795" w:hanging="360"/>
      </w:pPr>
      <w:rPr>
        <w:rFonts w:hint="default"/>
        <w:b/>
        <w:sz w:val="22"/>
        <w:szCs w:val="22"/>
      </w:rPr>
    </w:lvl>
    <w:lvl w:ilvl="1" w:tplc="08090019" w:tentative="1">
      <w:start w:val="1"/>
      <w:numFmt w:val="lowerLetter"/>
      <w:lvlText w:val="%2."/>
      <w:lvlJc w:val="left"/>
      <w:pPr>
        <w:tabs>
          <w:tab w:val="num" w:pos="1515"/>
        </w:tabs>
        <w:ind w:left="1515" w:hanging="360"/>
      </w:pPr>
    </w:lvl>
    <w:lvl w:ilvl="2" w:tplc="0809001B" w:tentative="1">
      <w:start w:val="1"/>
      <w:numFmt w:val="lowerRoman"/>
      <w:lvlText w:val="%3."/>
      <w:lvlJc w:val="right"/>
      <w:pPr>
        <w:tabs>
          <w:tab w:val="num" w:pos="2235"/>
        </w:tabs>
        <w:ind w:left="2235" w:hanging="180"/>
      </w:pPr>
    </w:lvl>
    <w:lvl w:ilvl="3" w:tplc="0809000F" w:tentative="1">
      <w:start w:val="1"/>
      <w:numFmt w:val="decimal"/>
      <w:lvlText w:val="%4."/>
      <w:lvlJc w:val="left"/>
      <w:pPr>
        <w:tabs>
          <w:tab w:val="num" w:pos="2955"/>
        </w:tabs>
        <w:ind w:left="2955" w:hanging="360"/>
      </w:pPr>
    </w:lvl>
    <w:lvl w:ilvl="4" w:tplc="08090019" w:tentative="1">
      <w:start w:val="1"/>
      <w:numFmt w:val="lowerLetter"/>
      <w:lvlText w:val="%5."/>
      <w:lvlJc w:val="left"/>
      <w:pPr>
        <w:tabs>
          <w:tab w:val="num" w:pos="3675"/>
        </w:tabs>
        <w:ind w:left="3675" w:hanging="360"/>
      </w:pPr>
    </w:lvl>
    <w:lvl w:ilvl="5" w:tplc="0809001B" w:tentative="1">
      <w:start w:val="1"/>
      <w:numFmt w:val="lowerRoman"/>
      <w:lvlText w:val="%6."/>
      <w:lvlJc w:val="right"/>
      <w:pPr>
        <w:tabs>
          <w:tab w:val="num" w:pos="4395"/>
        </w:tabs>
        <w:ind w:left="4395" w:hanging="180"/>
      </w:pPr>
    </w:lvl>
    <w:lvl w:ilvl="6" w:tplc="0809000F" w:tentative="1">
      <w:start w:val="1"/>
      <w:numFmt w:val="decimal"/>
      <w:lvlText w:val="%7."/>
      <w:lvlJc w:val="left"/>
      <w:pPr>
        <w:tabs>
          <w:tab w:val="num" w:pos="5115"/>
        </w:tabs>
        <w:ind w:left="5115" w:hanging="360"/>
      </w:pPr>
    </w:lvl>
    <w:lvl w:ilvl="7" w:tplc="08090019" w:tentative="1">
      <w:start w:val="1"/>
      <w:numFmt w:val="lowerLetter"/>
      <w:lvlText w:val="%8."/>
      <w:lvlJc w:val="left"/>
      <w:pPr>
        <w:tabs>
          <w:tab w:val="num" w:pos="5835"/>
        </w:tabs>
        <w:ind w:left="5835" w:hanging="360"/>
      </w:pPr>
    </w:lvl>
    <w:lvl w:ilvl="8" w:tplc="0809001B" w:tentative="1">
      <w:start w:val="1"/>
      <w:numFmt w:val="lowerRoman"/>
      <w:lvlText w:val="%9."/>
      <w:lvlJc w:val="right"/>
      <w:pPr>
        <w:tabs>
          <w:tab w:val="num" w:pos="6555"/>
        </w:tabs>
        <w:ind w:left="6555" w:hanging="180"/>
      </w:pPr>
    </w:lvl>
  </w:abstractNum>
  <w:abstractNum w:abstractNumId="8" w15:restartNumberingAfterBreak="0">
    <w:nsid w:val="30E04912"/>
    <w:multiLevelType w:val="hybridMultilevel"/>
    <w:tmpl w:val="11D0C240"/>
    <w:lvl w:ilvl="0" w:tplc="4B2E7C0C">
      <w:start w:val="1"/>
      <w:numFmt w:val="bullet"/>
      <w:lvlText w:val=""/>
      <w:lvlJc w:val="left"/>
      <w:pPr>
        <w:ind w:left="720" w:hanging="360"/>
      </w:pPr>
      <w:rPr>
        <w:rFonts w:hint="default" w:ascii="Symbol" w:hAnsi="Symbol"/>
        <w:color w:val="2E74B5" w:themeColor="accent1"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7633C3"/>
    <w:multiLevelType w:val="hybridMultilevel"/>
    <w:tmpl w:val="E6D2CB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2963A7"/>
    <w:multiLevelType w:val="hybridMultilevel"/>
    <w:tmpl w:val="A99A0CDC"/>
    <w:lvl w:ilvl="0" w:tplc="4B2E7C0C">
      <w:start w:val="1"/>
      <w:numFmt w:val="bullet"/>
      <w:lvlText w:val=""/>
      <w:lvlJc w:val="left"/>
      <w:pPr>
        <w:ind w:left="1440" w:hanging="360"/>
      </w:pPr>
      <w:rPr>
        <w:rFonts w:hint="default" w:ascii="Symbol" w:hAnsi="Symbol"/>
        <w:color w:val="2E74B5" w:themeColor="accent1" w:themeShade="BF"/>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1" w15:restartNumberingAfterBreak="0">
    <w:nsid w:val="3D885187"/>
    <w:multiLevelType w:val="hybridMultilevel"/>
    <w:tmpl w:val="F40C203C"/>
    <w:lvl w:ilvl="0" w:tplc="4B2E7C0C">
      <w:start w:val="1"/>
      <w:numFmt w:val="bullet"/>
      <w:lvlText w:val=""/>
      <w:lvlJc w:val="left"/>
      <w:pPr>
        <w:ind w:left="717" w:hanging="360"/>
      </w:pPr>
      <w:rPr>
        <w:rFonts w:hint="default" w:ascii="Symbol" w:hAnsi="Symbol"/>
        <w:color w:val="2E74B5" w:themeColor="accent1" w:themeShade="BF"/>
      </w:rPr>
    </w:lvl>
    <w:lvl w:ilvl="1" w:tplc="08090003" w:tentative="1">
      <w:start w:val="1"/>
      <w:numFmt w:val="bullet"/>
      <w:lvlText w:val="o"/>
      <w:lvlJc w:val="left"/>
      <w:pPr>
        <w:ind w:left="1437" w:hanging="360"/>
      </w:pPr>
      <w:rPr>
        <w:rFonts w:hint="default" w:ascii="Courier New" w:hAnsi="Courier New" w:cs="Courier New"/>
      </w:rPr>
    </w:lvl>
    <w:lvl w:ilvl="2" w:tplc="08090005" w:tentative="1">
      <w:start w:val="1"/>
      <w:numFmt w:val="bullet"/>
      <w:lvlText w:val=""/>
      <w:lvlJc w:val="left"/>
      <w:pPr>
        <w:ind w:left="2157" w:hanging="360"/>
      </w:pPr>
      <w:rPr>
        <w:rFonts w:hint="default" w:ascii="Wingdings" w:hAnsi="Wingdings"/>
      </w:rPr>
    </w:lvl>
    <w:lvl w:ilvl="3" w:tplc="08090001" w:tentative="1">
      <w:start w:val="1"/>
      <w:numFmt w:val="bullet"/>
      <w:lvlText w:val=""/>
      <w:lvlJc w:val="left"/>
      <w:pPr>
        <w:ind w:left="2877" w:hanging="360"/>
      </w:pPr>
      <w:rPr>
        <w:rFonts w:hint="default" w:ascii="Symbol" w:hAnsi="Symbol"/>
      </w:rPr>
    </w:lvl>
    <w:lvl w:ilvl="4" w:tplc="08090003" w:tentative="1">
      <w:start w:val="1"/>
      <w:numFmt w:val="bullet"/>
      <w:lvlText w:val="o"/>
      <w:lvlJc w:val="left"/>
      <w:pPr>
        <w:ind w:left="3597" w:hanging="360"/>
      </w:pPr>
      <w:rPr>
        <w:rFonts w:hint="default" w:ascii="Courier New" w:hAnsi="Courier New" w:cs="Courier New"/>
      </w:rPr>
    </w:lvl>
    <w:lvl w:ilvl="5" w:tplc="08090005" w:tentative="1">
      <w:start w:val="1"/>
      <w:numFmt w:val="bullet"/>
      <w:lvlText w:val=""/>
      <w:lvlJc w:val="left"/>
      <w:pPr>
        <w:ind w:left="4317" w:hanging="360"/>
      </w:pPr>
      <w:rPr>
        <w:rFonts w:hint="default" w:ascii="Wingdings" w:hAnsi="Wingdings"/>
      </w:rPr>
    </w:lvl>
    <w:lvl w:ilvl="6" w:tplc="08090001" w:tentative="1">
      <w:start w:val="1"/>
      <w:numFmt w:val="bullet"/>
      <w:lvlText w:val=""/>
      <w:lvlJc w:val="left"/>
      <w:pPr>
        <w:ind w:left="5037" w:hanging="360"/>
      </w:pPr>
      <w:rPr>
        <w:rFonts w:hint="default" w:ascii="Symbol" w:hAnsi="Symbol"/>
      </w:rPr>
    </w:lvl>
    <w:lvl w:ilvl="7" w:tplc="08090003" w:tentative="1">
      <w:start w:val="1"/>
      <w:numFmt w:val="bullet"/>
      <w:lvlText w:val="o"/>
      <w:lvlJc w:val="left"/>
      <w:pPr>
        <w:ind w:left="5757" w:hanging="360"/>
      </w:pPr>
      <w:rPr>
        <w:rFonts w:hint="default" w:ascii="Courier New" w:hAnsi="Courier New" w:cs="Courier New"/>
      </w:rPr>
    </w:lvl>
    <w:lvl w:ilvl="8" w:tplc="08090005" w:tentative="1">
      <w:start w:val="1"/>
      <w:numFmt w:val="bullet"/>
      <w:lvlText w:val=""/>
      <w:lvlJc w:val="left"/>
      <w:pPr>
        <w:ind w:left="6477" w:hanging="360"/>
      </w:pPr>
      <w:rPr>
        <w:rFonts w:hint="default" w:ascii="Wingdings" w:hAnsi="Wingdings"/>
      </w:rPr>
    </w:lvl>
  </w:abstractNum>
  <w:abstractNum w:abstractNumId="12" w15:restartNumberingAfterBreak="0">
    <w:nsid w:val="3DC15420"/>
    <w:multiLevelType w:val="hybridMultilevel"/>
    <w:tmpl w:val="83026F22"/>
    <w:lvl w:ilvl="0" w:tplc="D438E8C0">
      <w:numFmt w:val="bullet"/>
      <w:lvlText w:val="-"/>
      <w:lvlJc w:val="left"/>
      <w:pPr>
        <w:ind w:left="720" w:hanging="360"/>
      </w:pPr>
      <w:rPr>
        <w:rFonts w:hint="default" w:ascii="Arial" w:hAnsi="Arial" w:eastAsia="Calibri"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DDE317E"/>
    <w:multiLevelType w:val="hybridMultilevel"/>
    <w:tmpl w:val="B3AC3E2A"/>
    <w:lvl w:ilvl="0" w:tplc="4B2E7C0C">
      <w:start w:val="1"/>
      <w:numFmt w:val="bullet"/>
      <w:lvlText w:val=""/>
      <w:lvlJc w:val="left"/>
      <w:pPr>
        <w:ind w:left="720" w:hanging="360"/>
      </w:pPr>
      <w:rPr>
        <w:rFonts w:hint="default" w:ascii="Symbol" w:hAnsi="Symbol"/>
        <w:color w:val="2E74B5" w:themeColor="accent1"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3217AEA"/>
    <w:multiLevelType w:val="hybridMultilevel"/>
    <w:tmpl w:val="5042479A"/>
    <w:lvl w:ilvl="0" w:tplc="625CD02A">
      <w:start w:val="1"/>
      <w:numFmt w:val="bullet"/>
      <w:lvlText w:val=""/>
      <w:lvlJc w:val="center"/>
      <w:pPr>
        <w:ind w:left="360" w:hanging="360"/>
      </w:pPr>
      <w:rPr>
        <w:rFonts w:hint="default" w:ascii="Wingdings" w:hAnsi="Wingdings"/>
        <w:color w:val="2F5496" w:themeColor="accent5" w:themeShade="BF"/>
        <w:sz w:val="32"/>
        <w:szCs w:val="32"/>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43322874"/>
    <w:multiLevelType w:val="hybridMultilevel"/>
    <w:tmpl w:val="BBD6AEE0"/>
    <w:lvl w:ilvl="0" w:tplc="D438E8C0">
      <w:numFmt w:val="bullet"/>
      <w:lvlText w:val="-"/>
      <w:lvlJc w:val="left"/>
      <w:pPr>
        <w:ind w:left="720" w:hanging="360"/>
      </w:pPr>
      <w:rPr>
        <w:rFonts w:hint="default" w:ascii="Arial" w:hAnsi="Arial" w:eastAsia="Calibri"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61E2064"/>
    <w:multiLevelType w:val="hybridMultilevel"/>
    <w:tmpl w:val="914E0688"/>
    <w:lvl w:ilvl="0" w:tplc="D438E8C0">
      <w:numFmt w:val="bullet"/>
      <w:lvlText w:val="-"/>
      <w:lvlJc w:val="left"/>
      <w:pPr>
        <w:ind w:left="720" w:hanging="360"/>
      </w:pPr>
      <w:rPr>
        <w:rFonts w:hint="default" w:ascii="Arial" w:hAnsi="Arial" w:eastAsia="Calibri"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21B2A6D"/>
    <w:multiLevelType w:val="hybridMultilevel"/>
    <w:tmpl w:val="66043410"/>
    <w:lvl w:ilvl="0" w:tplc="C7242E3E">
      <w:start w:val="1"/>
      <w:numFmt w:val="bullet"/>
      <w:lvlText w:val=""/>
      <w:lvlJc w:val="center"/>
      <w:pPr>
        <w:ind w:left="720" w:hanging="360"/>
      </w:pPr>
      <w:rPr>
        <w:rFonts w:hint="default" w:ascii="Wingdings" w:hAnsi="Wingdings"/>
        <w:color w:val="2F5496" w:themeColor="accent5" w:themeShade="BF"/>
        <w:sz w:val="32"/>
        <w:szCs w:val="3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2321FBC"/>
    <w:multiLevelType w:val="hybridMultilevel"/>
    <w:tmpl w:val="E16A6578"/>
    <w:lvl w:ilvl="0" w:tplc="2D00BECA">
      <w:start w:val="1"/>
      <w:numFmt w:val="bullet"/>
      <w:lvlText w:val=""/>
      <w:lvlJc w:val="center"/>
      <w:pPr>
        <w:ind w:left="720" w:hanging="360"/>
      </w:pPr>
      <w:rPr>
        <w:rFonts w:hint="default" w:ascii="Wingdings" w:hAnsi="Wingdings"/>
        <w:color w:val="2F5496" w:themeColor="accent5"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23C1E20"/>
    <w:multiLevelType w:val="hybridMultilevel"/>
    <w:tmpl w:val="D2EE91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0154451"/>
    <w:multiLevelType w:val="hybridMultilevel"/>
    <w:tmpl w:val="7E306CF8"/>
    <w:lvl w:ilvl="0" w:tplc="060A1D56">
      <w:start w:val="1"/>
      <w:numFmt w:val="decimal"/>
      <w:lvlText w:val="%1."/>
      <w:lvlJc w:val="left"/>
      <w:pPr>
        <w:ind w:left="720" w:hanging="360"/>
      </w:pPr>
      <w:rPr>
        <w:color w:val="2F5496" w:themeColor="accent5"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62391C"/>
    <w:multiLevelType w:val="hybridMultilevel"/>
    <w:tmpl w:val="90EC1808"/>
    <w:lvl w:ilvl="0" w:tplc="625CD02A">
      <w:start w:val="1"/>
      <w:numFmt w:val="bullet"/>
      <w:lvlText w:val=""/>
      <w:lvlJc w:val="center"/>
      <w:pPr>
        <w:ind w:left="720" w:hanging="360"/>
      </w:pPr>
      <w:rPr>
        <w:rFonts w:hint="default" w:ascii="Wingdings" w:hAnsi="Wingdings"/>
        <w:color w:val="2F5496" w:themeColor="accent5" w:themeShade="BF"/>
        <w:sz w:val="32"/>
        <w:szCs w:val="3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7B97667"/>
    <w:multiLevelType w:val="hybridMultilevel"/>
    <w:tmpl w:val="793A23D6"/>
    <w:lvl w:ilvl="0" w:tplc="0D746C68">
      <w:start w:val="1"/>
      <w:numFmt w:val="bullet"/>
      <w:lvlText w:val=""/>
      <w:lvlJc w:val="center"/>
      <w:pPr>
        <w:ind w:left="720" w:hanging="360"/>
      </w:pPr>
      <w:rPr>
        <w:rFonts w:hint="default" w:ascii="Wingdings" w:hAnsi="Wingdings"/>
        <w:color w:val="2F5496" w:themeColor="accent5"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805592E"/>
    <w:multiLevelType w:val="hybridMultilevel"/>
    <w:tmpl w:val="18FCCC72"/>
    <w:lvl w:ilvl="0" w:tplc="2E40A83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BD0540C"/>
    <w:multiLevelType w:val="hybridMultilevel"/>
    <w:tmpl w:val="1348EEAC"/>
    <w:lvl w:ilvl="0" w:tplc="8D5C68DC">
      <w:start w:val="1"/>
      <w:numFmt w:val="decimal"/>
      <w:lvlText w:val="%1."/>
      <w:lvlJc w:val="left"/>
      <w:pPr>
        <w:ind w:left="720" w:hanging="360"/>
      </w:pPr>
      <w:rPr>
        <w:color w:val="1F4E79"/>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95E5179"/>
    <w:multiLevelType w:val="hybridMultilevel"/>
    <w:tmpl w:val="8A6E0F46"/>
    <w:lvl w:ilvl="0" w:tplc="3BF0F766">
      <w:start w:val="1"/>
      <w:numFmt w:val="bullet"/>
      <w:lvlText w:val=""/>
      <w:lvlJc w:val="center"/>
      <w:pPr>
        <w:ind w:left="720" w:hanging="360"/>
      </w:pPr>
      <w:rPr>
        <w:rFonts w:hint="default" w:ascii="Wingdings" w:hAnsi="Wingdings"/>
        <w:color w:val="2F5496" w:themeColor="accent5" w:themeShade="BF"/>
        <w:sz w:val="32"/>
        <w:szCs w:val="32"/>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9657528"/>
    <w:multiLevelType w:val="hybridMultilevel"/>
    <w:tmpl w:val="0F0483BC"/>
    <w:lvl w:ilvl="0" w:tplc="8D5C68DC">
      <w:start w:val="1"/>
      <w:numFmt w:val="decimal"/>
      <w:lvlText w:val="%1."/>
      <w:lvlJc w:val="left"/>
      <w:pPr>
        <w:ind w:left="720" w:hanging="360"/>
      </w:pPr>
      <w:rPr>
        <w:color w:val="1F4E7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9C0002E"/>
    <w:multiLevelType w:val="hybridMultilevel"/>
    <w:tmpl w:val="0F884838"/>
    <w:lvl w:ilvl="0" w:tplc="E780BA66">
      <w:start w:val="1"/>
      <w:numFmt w:val="bullet"/>
      <w:lvlText w:val=""/>
      <w:lvlJc w:val="center"/>
      <w:pPr>
        <w:ind w:left="720" w:hanging="360"/>
      </w:pPr>
      <w:rPr>
        <w:rFonts w:hint="default" w:ascii="Wingdings" w:hAnsi="Wingdings"/>
        <w:color w:val="2F5496" w:themeColor="accent5"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A5863C7"/>
    <w:multiLevelType w:val="hybridMultilevel"/>
    <w:tmpl w:val="36FE0718"/>
    <w:lvl w:ilvl="0" w:tplc="8D5C68DC">
      <w:start w:val="1"/>
      <w:numFmt w:val="decimal"/>
      <w:lvlText w:val="%1."/>
      <w:lvlJc w:val="left"/>
      <w:pPr>
        <w:ind w:left="720" w:hanging="360"/>
      </w:pPr>
      <w:rPr>
        <w:color w:val="1F4E7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C2C695B"/>
    <w:multiLevelType w:val="hybridMultilevel"/>
    <w:tmpl w:val="59F81C82"/>
    <w:lvl w:ilvl="0" w:tplc="D6BA2EA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D0A2D36"/>
    <w:multiLevelType w:val="hybridMultilevel"/>
    <w:tmpl w:val="798A37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F511535"/>
    <w:multiLevelType w:val="hybridMultilevel"/>
    <w:tmpl w:val="7302B762"/>
    <w:lvl w:ilvl="0" w:tplc="98D6DD42">
      <w:start w:val="1"/>
      <w:numFmt w:val="bullet"/>
      <w:lvlText w:val=""/>
      <w:lvlJc w:val="center"/>
      <w:pPr>
        <w:ind w:left="720" w:hanging="360"/>
      </w:pPr>
      <w:rPr>
        <w:rFonts w:hint="default" w:ascii="Wingdings" w:hAnsi="Wingdings"/>
        <w:color w:val="2F5496" w:themeColor="accent5" w:themeShade="BF"/>
        <w:sz w:val="32"/>
        <w:szCs w:val="3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2"/>
  </w:num>
  <w:num w:numId="2">
    <w:abstractNumId w:val="5"/>
  </w:num>
  <w:num w:numId="3">
    <w:abstractNumId w:val="1"/>
  </w:num>
  <w:num w:numId="4">
    <w:abstractNumId w:val="8"/>
  </w:num>
  <w:num w:numId="5">
    <w:abstractNumId w:val="18"/>
  </w:num>
  <w:num w:numId="6">
    <w:abstractNumId w:val="2"/>
  </w:num>
  <w:num w:numId="7">
    <w:abstractNumId w:val="20"/>
  </w:num>
  <w:num w:numId="8">
    <w:abstractNumId w:val="27"/>
  </w:num>
  <w:num w:numId="9">
    <w:abstractNumId w:val="11"/>
  </w:num>
  <w:num w:numId="10">
    <w:abstractNumId w:val="4"/>
  </w:num>
  <w:num w:numId="11">
    <w:abstractNumId w:val="24"/>
  </w:num>
  <w:num w:numId="12">
    <w:abstractNumId w:val="23"/>
  </w:num>
  <w:num w:numId="13">
    <w:abstractNumId w:val="19"/>
  </w:num>
  <w:num w:numId="14">
    <w:abstractNumId w:val="10"/>
  </w:num>
  <w:num w:numId="15">
    <w:abstractNumId w:val="9"/>
  </w:num>
  <w:num w:numId="16">
    <w:abstractNumId w:val="29"/>
  </w:num>
  <w:num w:numId="17">
    <w:abstractNumId w:val="30"/>
  </w:num>
  <w:num w:numId="18">
    <w:abstractNumId w:val="26"/>
  </w:num>
  <w:num w:numId="19">
    <w:abstractNumId w:val="28"/>
  </w:num>
  <w:num w:numId="20">
    <w:abstractNumId w:val="13"/>
  </w:num>
  <w:num w:numId="21">
    <w:abstractNumId w:val="15"/>
  </w:num>
  <w:num w:numId="22">
    <w:abstractNumId w:val="12"/>
  </w:num>
  <w:num w:numId="23">
    <w:abstractNumId w:val="16"/>
  </w:num>
  <w:num w:numId="24">
    <w:abstractNumId w:val="14"/>
  </w:num>
  <w:num w:numId="25">
    <w:abstractNumId w:val="25"/>
  </w:num>
  <w:num w:numId="26">
    <w:abstractNumId w:val="6"/>
  </w:num>
  <w:num w:numId="27">
    <w:abstractNumId w:val="0"/>
  </w:num>
  <w:num w:numId="28">
    <w:abstractNumId w:val="17"/>
  </w:num>
  <w:num w:numId="29">
    <w:abstractNumId w:val="31"/>
  </w:num>
  <w:num w:numId="30">
    <w:abstractNumId w:val="7"/>
  </w:num>
  <w:num w:numId="31">
    <w:abstractNumId w:val="21"/>
  </w:num>
  <w:num w:numId="32">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trackRevisions w:val="fals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460"/>
    <w:rsid w:val="00022DD2"/>
    <w:rsid w:val="00092547"/>
    <w:rsid w:val="000C5C23"/>
    <w:rsid w:val="000C5FBB"/>
    <w:rsid w:val="000C6A29"/>
    <w:rsid w:val="000D1257"/>
    <w:rsid w:val="001105B3"/>
    <w:rsid w:val="00140BA8"/>
    <w:rsid w:val="00146C5E"/>
    <w:rsid w:val="00153E6A"/>
    <w:rsid w:val="0016743A"/>
    <w:rsid w:val="001A0056"/>
    <w:rsid w:val="001B484B"/>
    <w:rsid w:val="001C4576"/>
    <w:rsid w:val="001D19B4"/>
    <w:rsid w:val="001E23F7"/>
    <w:rsid w:val="00202B9A"/>
    <w:rsid w:val="00247344"/>
    <w:rsid w:val="00265B0C"/>
    <w:rsid w:val="00281E7E"/>
    <w:rsid w:val="00284ACF"/>
    <w:rsid w:val="002922F4"/>
    <w:rsid w:val="002A293C"/>
    <w:rsid w:val="002A3BE2"/>
    <w:rsid w:val="002A4ACE"/>
    <w:rsid w:val="002B2C8B"/>
    <w:rsid w:val="002D09C5"/>
    <w:rsid w:val="002F43ED"/>
    <w:rsid w:val="002F67C8"/>
    <w:rsid w:val="0031227F"/>
    <w:rsid w:val="003153E4"/>
    <w:rsid w:val="00336749"/>
    <w:rsid w:val="003407E2"/>
    <w:rsid w:val="003410B7"/>
    <w:rsid w:val="00341437"/>
    <w:rsid w:val="00353445"/>
    <w:rsid w:val="0040293B"/>
    <w:rsid w:val="00415122"/>
    <w:rsid w:val="004224E4"/>
    <w:rsid w:val="0044236A"/>
    <w:rsid w:val="004736E1"/>
    <w:rsid w:val="004A64CA"/>
    <w:rsid w:val="004B0C72"/>
    <w:rsid w:val="004C7254"/>
    <w:rsid w:val="00537B11"/>
    <w:rsid w:val="00561DAB"/>
    <w:rsid w:val="00564A6C"/>
    <w:rsid w:val="00572605"/>
    <w:rsid w:val="00580D9B"/>
    <w:rsid w:val="005B0990"/>
    <w:rsid w:val="005B3974"/>
    <w:rsid w:val="005B6A71"/>
    <w:rsid w:val="005D7669"/>
    <w:rsid w:val="005E0DFB"/>
    <w:rsid w:val="005E5EB1"/>
    <w:rsid w:val="005E71D0"/>
    <w:rsid w:val="005F36A7"/>
    <w:rsid w:val="00624377"/>
    <w:rsid w:val="006365B3"/>
    <w:rsid w:val="00641ADB"/>
    <w:rsid w:val="00671A54"/>
    <w:rsid w:val="0067566B"/>
    <w:rsid w:val="00676CDF"/>
    <w:rsid w:val="00696759"/>
    <w:rsid w:val="006C3F3D"/>
    <w:rsid w:val="006D63CC"/>
    <w:rsid w:val="00714050"/>
    <w:rsid w:val="007342CB"/>
    <w:rsid w:val="00741227"/>
    <w:rsid w:val="0077060A"/>
    <w:rsid w:val="00777460"/>
    <w:rsid w:val="00777C46"/>
    <w:rsid w:val="007C4C51"/>
    <w:rsid w:val="007C7EBB"/>
    <w:rsid w:val="007F4C2E"/>
    <w:rsid w:val="00801C3F"/>
    <w:rsid w:val="00866DB9"/>
    <w:rsid w:val="008C19B2"/>
    <w:rsid w:val="00917DE7"/>
    <w:rsid w:val="00946B80"/>
    <w:rsid w:val="009539F6"/>
    <w:rsid w:val="009605E2"/>
    <w:rsid w:val="00967305"/>
    <w:rsid w:val="009A7945"/>
    <w:rsid w:val="009B51F9"/>
    <w:rsid w:val="00A5026D"/>
    <w:rsid w:val="00A878B1"/>
    <w:rsid w:val="00AE4740"/>
    <w:rsid w:val="00B45F9B"/>
    <w:rsid w:val="00BA2EF6"/>
    <w:rsid w:val="00BC6722"/>
    <w:rsid w:val="00BE4409"/>
    <w:rsid w:val="00C0651E"/>
    <w:rsid w:val="00C249DC"/>
    <w:rsid w:val="00C54A48"/>
    <w:rsid w:val="00C84A30"/>
    <w:rsid w:val="00C9136B"/>
    <w:rsid w:val="00CA55BE"/>
    <w:rsid w:val="00CB5FBB"/>
    <w:rsid w:val="00CF22D8"/>
    <w:rsid w:val="00D36B54"/>
    <w:rsid w:val="00D65AB1"/>
    <w:rsid w:val="00D67CC3"/>
    <w:rsid w:val="00D94731"/>
    <w:rsid w:val="00DA5B6D"/>
    <w:rsid w:val="00DD1322"/>
    <w:rsid w:val="00E26A67"/>
    <w:rsid w:val="00E37894"/>
    <w:rsid w:val="00E40CF8"/>
    <w:rsid w:val="00E66A04"/>
    <w:rsid w:val="00E774E4"/>
    <w:rsid w:val="00E85E86"/>
    <w:rsid w:val="00EA75D0"/>
    <w:rsid w:val="00ED2CB1"/>
    <w:rsid w:val="00EE6086"/>
    <w:rsid w:val="00EF1B0C"/>
    <w:rsid w:val="00F141A1"/>
    <w:rsid w:val="00F30BDB"/>
    <w:rsid w:val="00F4090A"/>
    <w:rsid w:val="00F464B6"/>
    <w:rsid w:val="00F61A3D"/>
    <w:rsid w:val="00F712C1"/>
    <w:rsid w:val="00FB2F4A"/>
    <w:rsid w:val="00FD38A3"/>
    <w:rsid w:val="00FF0BD8"/>
    <w:rsid w:val="1558339A"/>
    <w:rsid w:val="24D5F0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E14890B"/>
  <w15:docId w15:val="{3CC6939B-3697-4ABF-B986-C9D9E0E3EB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D36B54"/>
    <w:rPr>
      <w:rFonts w:ascii="Calibri Light" w:hAnsi="Calibri Light"/>
    </w:rPr>
  </w:style>
  <w:style w:type="paragraph" w:styleId="Heading1">
    <w:name w:val="heading 1"/>
    <w:basedOn w:val="Normal"/>
    <w:next w:val="Normal"/>
    <w:link w:val="Heading1Char"/>
    <w:uiPriority w:val="9"/>
    <w:qFormat/>
    <w:rsid w:val="00415122"/>
    <w:pPr>
      <w:keepNext/>
      <w:keepLines/>
      <w:spacing w:before="240" w:after="0"/>
      <w:outlineLvl w:val="0"/>
    </w:pPr>
    <w:rPr>
      <w:rFonts w:asciiTheme="majorHAnsi" w:hAnsiTheme="majorHAnsi"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415122"/>
    <w:pPr>
      <w:keepNext/>
      <w:keepLines/>
      <w:spacing w:before="200" w:after="0" w:line="276" w:lineRule="auto"/>
      <w:outlineLvl w:val="1"/>
    </w:pPr>
    <w:rPr>
      <w:rFonts w:asciiTheme="majorHAnsi" w:hAnsiTheme="majorHAnsi" w:eastAsiaTheme="majorEastAsia" w:cstheme="majorBidi"/>
      <w:b/>
      <w:bCs/>
      <w:color w:val="2E74B5" w:themeColor="accent1" w:themeShade="BF"/>
      <w:sz w:val="24"/>
      <w:szCs w:val="26"/>
    </w:rPr>
  </w:style>
  <w:style w:type="paragraph" w:styleId="Heading3">
    <w:name w:val="heading 3"/>
    <w:basedOn w:val="Normal"/>
    <w:next w:val="Normal"/>
    <w:link w:val="Heading3Char"/>
    <w:uiPriority w:val="9"/>
    <w:unhideWhenUsed/>
    <w:qFormat/>
    <w:rsid w:val="00415122"/>
    <w:pPr>
      <w:keepNext/>
      <w:keepLines/>
      <w:spacing w:before="40" w:after="0"/>
      <w:outlineLvl w:val="2"/>
    </w:pPr>
    <w:rPr>
      <w:rFonts w:asciiTheme="majorHAnsi" w:hAnsiTheme="majorHAnsi" w:eastAsiaTheme="majorEastAsia" w:cstheme="majorBidi"/>
      <w:b/>
      <w:color w:val="1F4D78" w:themeColor="accent1" w:themeShade="7F"/>
      <w:szCs w:val="24"/>
    </w:rPr>
  </w:style>
  <w:style w:type="paragraph" w:styleId="Heading4">
    <w:name w:val="heading 4"/>
    <w:basedOn w:val="Normal"/>
    <w:next w:val="Normal"/>
    <w:link w:val="Heading4Char"/>
    <w:uiPriority w:val="9"/>
    <w:unhideWhenUsed/>
    <w:qFormat/>
    <w:rsid w:val="00415122"/>
    <w:pPr>
      <w:keepNext/>
      <w:keepLines/>
      <w:spacing w:before="40" w:after="0"/>
      <w:outlineLvl w:val="3"/>
    </w:pPr>
    <w:rPr>
      <w:rFonts w:asciiTheme="majorHAnsi" w:hAnsiTheme="majorHAnsi" w:eastAsiaTheme="majorEastAsia" w:cstheme="majorBidi"/>
      <w:iCs/>
      <w:color w:val="1F4E79" w:themeColor="accent1" w:themeShade="8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qFormat/>
    <w:rsid w:val="000D1257"/>
    <w:rPr>
      <w:color w:val="2E74B5" w:themeColor="accent1" w:themeShade="BF"/>
      <w:u w:val="single"/>
    </w:rPr>
  </w:style>
  <w:style w:type="character" w:styleId="Heading2Char" w:customStyle="1">
    <w:name w:val="Heading 2 Char"/>
    <w:basedOn w:val="DefaultParagraphFont"/>
    <w:link w:val="Heading2"/>
    <w:uiPriority w:val="9"/>
    <w:rsid w:val="00415122"/>
    <w:rPr>
      <w:rFonts w:asciiTheme="majorHAnsi" w:hAnsiTheme="majorHAnsi" w:eastAsiaTheme="majorEastAsia" w:cstheme="majorBidi"/>
      <w:b/>
      <w:bCs/>
      <w:color w:val="2E74B5" w:themeColor="accent1" w:themeShade="BF"/>
      <w:sz w:val="24"/>
      <w:szCs w:val="26"/>
    </w:rPr>
  </w:style>
  <w:style w:type="character" w:styleId="Heading1Char" w:customStyle="1">
    <w:name w:val="Heading 1 Char"/>
    <w:basedOn w:val="DefaultParagraphFont"/>
    <w:link w:val="Heading1"/>
    <w:uiPriority w:val="9"/>
    <w:rsid w:val="00415122"/>
    <w:rPr>
      <w:rFonts w:asciiTheme="majorHAnsi" w:hAnsiTheme="majorHAnsi" w:eastAsiaTheme="majorEastAsia" w:cstheme="majorBidi"/>
      <w:b/>
      <w:color w:val="2E74B5" w:themeColor="accent1" w:themeShade="BF"/>
      <w:sz w:val="28"/>
      <w:szCs w:val="32"/>
    </w:rPr>
  </w:style>
  <w:style w:type="table" w:styleId="TableGrid">
    <w:name w:val="Table Grid"/>
    <w:basedOn w:val="TableNormal"/>
    <w:uiPriority w:val="39"/>
    <w:rsid w:val="001D19B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D2CB1"/>
    <w:pPr>
      <w:tabs>
        <w:tab w:val="center" w:pos="4513"/>
        <w:tab w:val="right" w:pos="9026"/>
      </w:tabs>
      <w:spacing w:after="0" w:line="240" w:lineRule="auto"/>
    </w:pPr>
  </w:style>
  <w:style w:type="character" w:styleId="HeaderChar" w:customStyle="1">
    <w:name w:val="Header Char"/>
    <w:basedOn w:val="DefaultParagraphFont"/>
    <w:link w:val="Header"/>
    <w:uiPriority w:val="99"/>
    <w:rsid w:val="00ED2CB1"/>
  </w:style>
  <w:style w:type="paragraph" w:styleId="Footer">
    <w:name w:val="footer"/>
    <w:basedOn w:val="Normal"/>
    <w:link w:val="FooterChar"/>
    <w:uiPriority w:val="99"/>
    <w:unhideWhenUsed/>
    <w:rsid w:val="00ED2CB1"/>
    <w:pPr>
      <w:tabs>
        <w:tab w:val="center" w:pos="4513"/>
        <w:tab w:val="right" w:pos="9026"/>
      </w:tabs>
      <w:spacing w:after="0" w:line="240" w:lineRule="auto"/>
    </w:pPr>
  </w:style>
  <w:style w:type="character" w:styleId="FooterChar" w:customStyle="1">
    <w:name w:val="Footer Char"/>
    <w:basedOn w:val="DefaultParagraphFont"/>
    <w:link w:val="Footer"/>
    <w:uiPriority w:val="99"/>
    <w:rsid w:val="00ED2CB1"/>
  </w:style>
  <w:style w:type="character" w:styleId="Heading3Char" w:customStyle="1">
    <w:name w:val="Heading 3 Char"/>
    <w:basedOn w:val="DefaultParagraphFont"/>
    <w:link w:val="Heading3"/>
    <w:uiPriority w:val="9"/>
    <w:rsid w:val="00415122"/>
    <w:rPr>
      <w:rFonts w:asciiTheme="majorHAnsi" w:hAnsiTheme="majorHAnsi" w:eastAsiaTheme="majorEastAsia" w:cstheme="majorBidi"/>
      <w:b/>
      <w:color w:val="1F4D78" w:themeColor="accent1" w:themeShade="7F"/>
      <w:szCs w:val="24"/>
    </w:rPr>
  </w:style>
  <w:style w:type="character" w:styleId="Heading4Char" w:customStyle="1">
    <w:name w:val="Heading 4 Char"/>
    <w:basedOn w:val="DefaultParagraphFont"/>
    <w:link w:val="Heading4"/>
    <w:uiPriority w:val="9"/>
    <w:rsid w:val="00415122"/>
    <w:rPr>
      <w:rFonts w:asciiTheme="majorHAnsi" w:hAnsiTheme="majorHAnsi" w:eastAsiaTheme="majorEastAsia" w:cstheme="majorBidi"/>
      <w:iCs/>
      <w:color w:val="1F4E79" w:themeColor="accent1" w:themeShade="80"/>
    </w:rPr>
  </w:style>
  <w:style w:type="paragraph" w:styleId="ListParagraph">
    <w:name w:val="List Paragraph"/>
    <w:basedOn w:val="Normal"/>
    <w:uiPriority w:val="34"/>
    <w:qFormat/>
    <w:rsid w:val="00A5026D"/>
    <w:pPr>
      <w:spacing w:after="200" w:line="276" w:lineRule="auto"/>
      <w:ind w:left="720"/>
      <w:contextualSpacing/>
    </w:pPr>
  </w:style>
  <w:style w:type="character" w:styleId="apple-converted-space" w:customStyle="1">
    <w:name w:val="apple-converted-space"/>
    <w:basedOn w:val="DefaultParagraphFont"/>
    <w:rsid w:val="000D1257"/>
  </w:style>
  <w:style w:type="paragraph" w:styleId="Default" w:customStyle="1">
    <w:name w:val="Default"/>
    <w:rsid w:val="000D1257"/>
    <w:pPr>
      <w:autoSpaceDE w:val="0"/>
      <w:autoSpaceDN w:val="0"/>
      <w:adjustRightInd w:val="0"/>
      <w:spacing w:after="0" w:line="240" w:lineRule="auto"/>
    </w:pPr>
    <w:rPr>
      <w:rFonts w:ascii="Calibri" w:hAnsi="Calibri" w:cs="Calibri"/>
      <w:color w:val="000000"/>
      <w:sz w:val="24"/>
      <w:szCs w:val="24"/>
    </w:rPr>
  </w:style>
  <w:style w:type="paragraph" w:styleId="TOCHeading">
    <w:name w:val="TOC Heading"/>
    <w:basedOn w:val="Heading1"/>
    <w:next w:val="Normal"/>
    <w:uiPriority w:val="39"/>
    <w:unhideWhenUsed/>
    <w:qFormat/>
    <w:rsid w:val="002F43ED"/>
    <w:pPr>
      <w:outlineLvl w:val="9"/>
    </w:pPr>
    <w:rPr>
      <w:b w:val="0"/>
      <w:sz w:val="32"/>
      <w:lang w:val="en-US"/>
    </w:rPr>
  </w:style>
  <w:style w:type="paragraph" w:styleId="TOC1">
    <w:name w:val="toc 1"/>
    <w:basedOn w:val="Normal"/>
    <w:next w:val="Normal"/>
    <w:autoRedefine/>
    <w:uiPriority w:val="39"/>
    <w:unhideWhenUsed/>
    <w:rsid w:val="002F43ED"/>
    <w:pPr>
      <w:spacing w:after="100"/>
    </w:pPr>
  </w:style>
  <w:style w:type="paragraph" w:styleId="TOC2">
    <w:name w:val="toc 2"/>
    <w:basedOn w:val="Normal"/>
    <w:next w:val="Normal"/>
    <w:autoRedefine/>
    <w:uiPriority w:val="39"/>
    <w:unhideWhenUsed/>
    <w:rsid w:val="002F43ED"/>
    <w:pPr>
      <w:spacing w:after="100"/>
      <w:ind w:left="220"/>
    </w:pPr>
  </w:style>
  <w:style w:type="paragraph" w:styleId="TOC3">
    <w:name w:val="toc 3"/>
    <w:basedOn w:val="Normal"/>
    <w:next w:val="Normal"/>
    <w:autoRedefine/>
    <w:uiPriority w:val="39"/>
    <w:unhideWhenUsed/>
    <w:rsid w:val="002F43ED"/>
    <w:pPr>
      <w:spacing w:after="100"/>
      <w:ind w:left="440"/>
    </w:pPr>
  </w:style>
  <w:style w:type="paragraph" w:styleId="paragraph" w:customStyle="1">
    <w:name w:val="paragraph"/>
    <w:basedOn w:val="Normal"/>
    <w:rsid w:val="00F61A3D"/>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PlainTable41" w:customStyle="1">
    <w:name w:val="Plain Table 41"/>
    <w:basedOn w:val="TableNormal"/>
    <w:uiPriority w:val="44"/>
    <w:rsid w:val="0067566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laceholderText">
    <w:name w:val="Placeholder Text"/>
    <w:basedOn w:val="DefaultParagraphFont"/>
    <w:uiPriority w:val="99"/>
    <w:semiHidden/>
    <w:rsid w:val="00F141A1"/>
    <w:rPr>
      <w:color w:val="808080"/>
    </w:rPr>
  </w:style>
  <w:style w:type="paragraph" w:styleId="NoSpacing">
    <w:name w:val="No Spacing"/>
    <w:uiPriority w:val="1"/>
    <w:qFormat/>
    <w:rsid w:val="00D36B54"/>
    <w:pPr>
      <w:spacing w:after="0" w:line="240" w:lineRule="auto"/>
    </w:pPr>
    <w:rPr>
      <w:rFonts w:ascii="Calibri Light" w:hAnsi="Calibri Light"/>
    </w:rPr>
  </w:style>
  <w:style w:type="paragraph" w:styleId="BalloonText">
    <w:name w:val="Balloon Text"/>
    <w:basedOn w:val="Normal"/>
    <w:link w:val="BalloonTextChar"/>
    <w:uiPriority w:val="99"/>
    <w:semiHidden/>
    <w:unhideWhenUsed/>
    <w:rsid w:val="0016743A"/>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6743A"/>
    <w:rPr>
      <w:rFonts w:ascii="Tahoma" w:hAnsi="Tahoma" w:cs="Tahoma"/>
      <w:sz w:val="16"/>
      <w:szCs w:val="16"/>
    </w:rPr>
  </w:style>
  <w:style w:type="character" w:styleId="CommentReference">
    <w:name w:val="annotation reference"/>
    <w:basedOn w:val="DefaultParagraphFont"/>
    <w:uiPriority w:val="99"/>
    <w:semiHidden/>
    <w:unhideWhenUsed/>
    <w:rsid w:val="0016743A"/>
    <w:rPr>
      <w:sz w:val="16"/>
      <w:szCs w:val="16"/>
    </w:rPr>
  </w:style>
  <w:style w:type="paragraph" w:styleId="CommentText">
    <w:name w:val="annotation text"/>
    <w:basedOn w:val="Normal"/>
    <w:link w:val="CommentTextChar"/>
    <w:uiPriority w:val="99"/>
    <w:unhideWhenUsed/>
    <w:rsid w:val="0016743A"/>
    <w:pPr>
      <w:spacing w:line="240" w:lineRule="auto"/>
    </w:pPr>
    <w:rPr>
      <w:sz w:val="20"/>
      <w:szCs w:val="20"/>
    </w:rPr>
  </w:style>
  <w:style w:type="character" w:styleId="CommentTextChar" w:customStyle="1">
    <w:name w:val="Comment Text Char"/>
    <w:basedOn w:val="DefaultParagraphFont"/>
    <w:link w:val="CommentText"/>
    <w:uiPriority w:val="99"/>
    <w:rsid w:val="0016743A"/>
    <w:rPr>
      <w:rFonts w:ascii="Calibri Light" w:hAnsi="Calibri Light"/>
      <w:sz w:val="20"/>
      <w:szCs w:val="20"/>
    </w:rPr>
  </w:style>
  <w:style w:type="character" w:styleId="Strong">
    <w:name w:val="Strong"/>
    <w:basedOn w:val="DefaultParagraphFont"/>
    <w:uiPriority w:val="22"/>
    <w:qFormat/>
    <w:rsid w:val="002F67C8"/>
    <w:rPr>
      <w:b/>
      <w:bCs/>
    </w:rPr>
  </w:style>
  <w:style w:type="character" w:styleId="UnresolvedMention">
    <w:name w:val="Unresolved Mention"/>
    <w:basedOn w:val="DefaultParagraphFont"/>
    <w:uiPriority w:val="99"/>
    <w:semiHidden/>
    <w:unhideWhenUsed/>
    <w:rsid w:val="00B45F9B"/>
    <w:rPr>
      <w:color w:val="605E5C"/>
      <w:shd w:val="clear" w:color="auto" w:fill="E1DFDD"/>
    </w:rPr>
  </w:style>
  <w:style w:type="character" w:styleId="FollowedHyperlink">
    <w:name w:val="FollowedHyperlink"/>
    <w:basedOn w:val="DefaultParagraphFont"/>
    <w:uiPriority w:val="99"/>
    <w:semiHidden/>
    <w:unhideWhenUsed/>
    <w:rsid w:val="00F464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8808057">
      <w:bodyDiv w:val="1"/>
      <w:marLeft w:val="0"/>
      <w:marRight w:val="0"/>
      <w:marTop w:val="0"/>
      <w:marBottom w:val="0"/>
      <w:divBdr>
        <w:top w:val="none" w:sz="0" w:space="0" w:color="auto"/>
        <w:left w:val="none" w:sz="0" w:space="0" w:color="auto"/>
        <w:bottom w:val="none" w:sz="0" w:space="0" w:color="auto"/>
        <w:right w:val="none" w:sz="0" w:space="0" w:color="auto"/>
      </w:divBdr>
      <w:divsChild>
        <w:div w:id="1290553439">
          <w:marLeft w:val="0"/>
          <w:marRight w:val="0"/>
          <w:marTop w:val="0"/>
          <w:marBottom w:val="0"/>
          <w:divBdr>
            <w:top w:val="none" w:sz="0" w:space="0" w:color="auto"/>
            <w:left w:val="none" w:sz="0" w:space="0" w:color="auto"/>
            <w:bottom w:val="none" w:sz="0" w:space="0" w:color="auto"/>
            <w:right w:val="none" w:sz="0" w:space="0" w:color="auto"/>
          </w:divBdr>
        </w:div>
        <w:div w:id="24213196">
          <w:marLeft w:val="0"/>
          <w:marRight w:val="0"/>
          <w:marTop w:val="0"/>
          <w:marBottom w:val="0"/>
          <w:divBdr>
            <w:top w:val="none" w:sz="0" w:space="0" w:color="auto"/>
            <w:left w:val="none" w:sz="0" w:space="0" w:color="auto"/>
            <w:bottom w:val="none" w:sz="0" w:space="0" w:color="auto"/>
            <w:right w:val="none" w:sz="0" w:space="0" w:color="auto"/>
          </w:divBdr>
        </w:div>
        <w:div w:id="317879794">
          <w:marLeft w:val="0"/>
          <w:marRight w:val="0"/>
          <w:marTop w:val="0"/>
          <w:marBottom w:val="0"/>
          <w:divBdr>
            <w:top w:val="none" w:sz="0" w:space="0" w:color="auto"/>
            <w:left w:val="none" w:sz="0" w:space="0" w:color="auto"/>
            <w:bottom w:val="none" w:sz="0" w:space="0" w:color="auto"/>
            <w:right w:val="none" w:sz="0" w:space="0" w:color="auto"/>
          </w:divBdr>
        </w:div>
        <w:div w:id="1877037684">
          <w:marLeft w:val="0"/>
          <w:marRight w:val="0"/>
          <w:marTop w:val="0"/>
          <w:marBottom w:val="0"/>
          <w:divBdr>
            <w:top w:val="none" w:sz="0" w:space="0" w:color="auto"/>
            <w:left w:val="none" w:sz="0" w:space="0" w:color="auto"/>
            <w:bottom w:val="none" w:sz="0" w:space="0" w:color="auto"/>
            <w:right w:val="none" w:sz="0" w:space="0" w:color="auto"/>
          </w:divBdr>
        </w:div>
        <w:div w:id="1370305201">
          <w:marLeft w:val="0"/>
          <w:marRight w:val="0"/>
          <w:marTop w:val="0"/>
          <w:marBottom w:val="0"/>
          <w:divBdr>
            <w:top w:val="none" w:sz="0" w:space="0" w:color="auto"/>
            <w:left w:val="none" w:sz="0" w:space="0" w:color="auto"/>
            <w:bottom w:val="none" w:sz="0" w:space="0" w:color="auto"/>
            <w:right w:val="none" w:sz="0" w:space="0" w:color="auto"/>
          </w:divBdr>
        </w:div>
        <w:div w:id="1432316203">
          <w:marLeft w:val="0"/>
          <w:marRight w:val="0"/>
          <w:marTop w:val="0"/>
          <w:marBottom w:val="0"/>
          <w:divBdr>
            <w:top w:val="none" w:sz="0" w:space="0" w:color="auto"/>
            <w:left w:val="none" w:sz="0" w:space="0" w:color="auto"/>
            <w:bottom w:val="none" w:sz="0" w:space="0" w:color="auto"/>
            <w:right w:val="none" w:sz="0" w:space="0" w:color="auto"/>
          </w:divBdr>
        </w:div>
        <w:div w:id="832136751">
          <w:marLeft w:val="0"/>
          <w:marRight w:val="0"/>
          <w:marTop w:val="0"/>
          <w:marBottom w:val="0"/>
          <w:divBdr>
            <w:top w:val="none" w:sz="0" w:space="0" w:color="auto"/>
            <w:left w:val="none" w:sz="0" w:space="0" w:color="auto"/>
            <w:bottom w:val="none" w:sz="0" w:space="0" w:color="auto"/>
            <w:right w:val="none" w:sz="0" w:space="0" w:color="auto"/>
          </w:divBdr>
        </w:div>
      </w:divsChild>
    </w:div>
    <w:div w:id="1761216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hyperlink" Target="https://www.gov.uk/guidance/-governance-in-academy-trusts" TargetMode="External" Id="R89450afc51e74279"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61fd4f2-6089-4ba9-bc62-bb17bf42eca6">
      <UserInfo>
        <DisplayName>Lauren Boulton</DisplayName>
        <AccountId>10</AccountId>
        <AccountType/>
      </UserInfo>
      <UserInfo>
        <DisplayName>Elaine Aldridge</DisplayName>
        <AccountId>11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48B3A20C39764F864CE3F170BFED7F" ma:contentTypeVersion="8" ma:contentTypeDescription="Create a new document." ma:contentTypeScope="" ma:versionID="87ab24b6e695dbb0bfea39f2a7dcdfb3">
  <xsd:schema xmlns:xsd="http://www.w3.org/2001/XMLSchema" xmlns:xs="http://www.w3.org/2001/XMLSchema" xmlns:p="http://schemas.microsoft.com/office/2006/metadata/properties" xmlns:ns2="8e6bfc7d-14a1-4763-8d3f-634b3819fe3b" xmlns:ns3="361fd4f2-6089-4ba9-bc62-bb17bf42eca6" targetNamespace="http://schemas.microsoft.com/office/2006/metadata/properties" ma:root="true" ma:fieldsID="428d3b0cda7c4048646ed1678a5bd786" ns2:_="" ns3:_="">
    <xsd:import namespace="8e6bfc7d-14a1-4763-8d3f-634b3819fe3b"/>
    <xsd:import namespace="361fd4f2-6089-4ba9-bc62-bb17bf42eca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6bfc7d-14a1-4763-8d3f-634b3819fe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1fd4f2-6089-4ba9-bc62-bb17bf42eca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5791F-5CD0-4F89-8390-8115BBFA341E}">
  <ds:schemaRefs>
    <ds:schemaRef ds:uri="http://schemas.openxmlformats.org/package/2006/metadata/core-properties"/>
    <ds:schemaRef ds:uri="http://www.w3.org/XML/1998/namespace"/>
    <ds:schemaRef ds:uri="830d0881-7449-4657-b13b-b509372b70c6"/>
    <ds:schemaRef ds:uri="http://schemas.microsoft.com/office/2006/documentManagement/types"/>
    <ds:schemaRef ds:uri="6e105aea-9ee1-4d1b-9656-0f4d05b5db2e"/>
    <ds:schemaRef ds:uri="http://purl.org/dc/dcmitype/"/>
    <ds:schemaRef ds:uri="http://purl.org/dc/terms/"/>
    <ds:schemaRef ds:uri="http://purl.org/dc/elements/1.1/"/>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4F14B136-D5A6-4BE4-8ED8-367FE5F3D25C}">
  <ds:schemaRefs>
    <ds:schemaRef ds:uri="http://schemas.microsoft.com/sharepoint/v3/contenttype/forms"/>
  </ds:schemaRefs>
</ds:datastoreItem>
</file>

<file path=customXml/itemProps3.xml><?xml version="1.0" encoding="utf-8"?>
<ds:datastoreItem xmlns:ds="http://schemas.openxmlformats.org/officeDocument/2006/customXml" ds:itemID="{15E4F890-7F9C-445E-9596-0EE7773A5D60}"/>
</file>

<file path=customXml/itemProps4.xml><?xml version="1.0" encoding="utf-8"?>
<ds:datastoreItem xmlns:ds="http://schemas.openxmlformats.org/officeDocument/2006/customXml" ds:itemID="{F5BB2789-3528-4FCE-81DE-C20187427E2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Francey Begum</dc:creator>
  <cp:lastModifiedBy>Abbie Clifton</cp:lastModifiedBy>
  <cp:revision>3</cp:revision>
  <cp:lastPrinted>2019-09-17T10:32:00Z</cp:lastPrinted>
  <dcterms:created xsi:type="dcterms:W3CDTF">2024-01-18T08:47:00Z</dcterms:created>
  <dcterms:modified xsi:type="dcterms:W3CDTF">2024-03-28T15:18:22Z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0x010100BF48B3A20C39764F864CE3F170BFED7F</vt:lpwstr>
  </property>
</Properties>
</file>